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39B" w:rsidRPr="00B5339B" w:rsidRDefault="00B5339B" w:rsidP="001A1685">
      <w:pPr>
        <w:rPr>
          <w:b/>
          <w:bCs/>
          <w:sz w:val="28"/>
          <w:szCs w:val="28"/>
        </w:rPr>
      </w:pPr>
      <w:r w:rsidRPr="00B5339B">
        <w:rPr>
          <w:b/>
          <w:bCs/>
          <w:sz w:val="28"/>
          <w:szCs w:val="28"/>
        </w:rPr>
        <w:t>2026 Zoning Ordinance changes</w:t>
      </w:r>
    </w:p>
    <w:p w:rsidR="00B5339B" w:rsidRDefault="00B5339B" w:rsidP="001A1685">
      <w:pPr>
        <w:rPr>
          <w:bCs/>
          <w:sz w:val="24"/>
        </w:rPr>
      </w:pPr>
    </w:p>
    <w:p w:rsidR="00627B13" w:rsidRDefault="005D2307" w:rsidP="001A1685">
      <w:pPr>
        <w:rPr>
          <w:bCs/>
          <w:sz w:val="24"/>
        </w:rPr>
      </w:pPr>
      <w:r>
        <w:rPr>
          <w:bCs/>
          <w:sz w:val="24"/>
        </w:rPr>
        <w:t>The Meeker County Planning Commission will meet at the Government Center in Litchfield</w:t>
      </w:r>
      <w:r w:rsidR="00493521">
        <w:rPr>
          <w:bCs/>
          <w:sz w:val="24"/>
        </w:rPr>
        <w:t xml:space="preserve">, MN on </w:t>
      </w:r>
      <w:r w:rsidR="00493521" w:rsidRPr="002B6AC0">
        <w:rPr>
          <w:bCs/>
          <w:sz w:val="24"/>
        </w:rPr>
        <w:t xml:space="preserve">February </w:t>
      </w:r>
      <w:r w:rsidR="002B6AC0" w:rsidRPr="002B6AC0">
        <w:rPr>
          <w:bCs/>
          <w:sz w:val="24"/>
        </w:rPr>
        <w:t>10,</w:t>
      </w:r>
      <w:r w:rsidR="00493521" w:rsidRPr="002B6AC0">
        <w:rPr>
          <w:bCs/>
          <w:sz w:val="24"/>
        </w:rPr>
        <w:t xml:space="preserve"> 2026 </w:t>
      </w:r>
      <w:r w:rsidR="00493521">
        <w:rPr>
          <w:bCs/>
          <w:sz w:val="24"/>
        </w:rPr>
        <w:t>at 5:00pm to consider the following possible Zoning Ordinance Amendments.</w:t>
      </w:r>
    </w:p>
    <w:p w:rsidR="00493521" w:rsidRDefault="00493521" w:rsidP="001A1685">
      <w:pPr>
        <w:rPr>
          <w:bCs/>
          <w:sz w:val="24"/>
        </w:rPr>
      </w:pPr>
    </w:p>
    <w:p w:rsidR="00493521" w:rsidRPr="00493521" w:rsidRDefault="00493521" w:rsidP="001A1685">
      <w:pPr>
        <w:rPr>
          <w:bCs/>
          <w:sz w:val="24"/>
        </w:rPr>
      </w:pPr>
      <w:r w:rsidRPr="00493521">
        <w:rPr>
          <w:bCs/>
          <w:sz w:val="24"/>
        </w:rPr>
        <w:t>The proposed amendments to the Zoning Ordinance are summarized as follows, please note that additions are indicated in bold text, with the exception of paragraph headings, and the deleted items are struck out.  Each individual numbered item constitutes a separate hearing.</w:t>
      </w:r>
    </w:p>
    <w:p w:rsidR="005D2307" w:rsidRDefault="005D2307" w:rsidP="001A1685">
      <w:pPr>
        <w:rPr>
          <w:bCs/>
          <w:sz w:val="24"/>
        </w:rPr>
      </w:pPr>
    </w:p>
    <w:p w:rsidR="00A946A3" w:rsidRPr="000E4CA4" w:rsidRDefault="00493521" w:rsidP="001A1685">
      <w:pPr>
        <w:rPr>
          <w:bCs/>
          <w:sz w:val="24"/>
        </w:rPr>
      </w:pPr>
      <w:r w:rsidRPr="00493521">
        <w:rPr>
          <w:b/>
          <w:bCs/>
          <w:color w:val="FF0000"/>
          <w:sz w:val="24"/>
          <w:u w:val="single"/>
        </w:rPr>
        <w:t>(1)</w:t>
      </w:r>
      <w:r>
        <w:rPr>
          <w:b/>
          <w:bCs/>
          <w:sz w:val="24"/>
          <w:u w:val="single"/>
        </w:rPr>
        <w:t xml:space="preserve"> </w:t>
      </w:r>
      <w:r w:rsidR="00A946A3">
        <w:rPr>
          <w:b/>
          <w:bCs/>
          <w:sz w:val="24"/>
          <w:u w:val="single"/>
        </w:rPr>
        <w:t>Section</w:t>
      </w:r>
      <w:r w:rsidR="00D052F6">
        <w:rPr>
          <w:b/>
          <w:bCs/>
          <w:sz w:val="24"/>
          <w:u w:val="single"/>
        </w:rPr>
        <w:t xml:space="preserve"> </w:t>
      </w:r>
      <w:proofErr w:type="gramStart"/>
      <w:r w:rsidR="00D052F6">
        <w:rPr>
          <w:b/>
          <w:bCs/>
          <w:sz w:val="24"/>
          <w:u w:val="single"/>
        </w:rPr>
        <w:t>5.05.2.a</w:t>
      </w:r>
      <w:r w:rsidR="00A946A3">
        <w:rPr>
          <w:b/>
          <w:bCs/>
          <w:sz w:val="24"/>
          <w:u w:val="single"/>
        </w:rPr>
        <w:t xml:space="preserve">  </w:t>
      </w:r>
      <w:r w:rsidR="00F43730">
        <w:rPr>
          <w:b/>
          <w:bCs/>
          <w:sz w:val="24"/>
          <w:u w:val="single"/>
        </w:rPr>
        <w:t>Permits</w:t>
      </w:r>
      <w:proofErr w:type="gramEnd"/>
      <w:r w:rsidR="00F43730">
        <w:rPr>
          <w:b/>
          <w:bCs/>
          <w:sz w:val="24"/>
          <w:u w:val="single"/>
        </w:rPr>
        <w:t xml:space="preserve"> Required</w:t>
      </w:r>
      <w:r w:rsidR="000E4CA4">
        <w:rPr>
          <w:b/>
          <w:bCs/>
          <w:sz w:val="24"/>
          <w:u w:val="single"/>
        </w:rPr>
        <w:t xml:space="preserve"> </w:t>
      </w:r>
      <w:r w:rsidR="000E4CA4">
        <w:rPr>
          <w:bCs/>
          <w:sz w:val="24"/>
        </w:rPr>
        <w:t>– Change to read</w:t>
      </w:r>
    </w:p>
    <w:p w:rsidR="00A946A3" w:rsidRDefault="00A946A3" w:rsidP="001A1685">
      <w:pPr>
        <w:rPr>
          <w:b/>
          <w:bCs/>
          <w:sz w:val="24"/>
          <w:u w:val="single"/>
        </w:rPr>
      </w:pPr>
    </w:p>
    <w:p w:rsidR="00F43730" w:rsidRPr="00F43730" w:rsidRDefault="00F43730" w:rsidP="00F43730">
      <w:pPr>
        <w:rPr>
          <w:bCs/>
          <w:sz w:val="24"/>
        </w:rPr>
      </w:pPr>
      <w:r w:rsidRPr="00F43730">
        <w:rPr>
          <w:bCs/>
          <w:sz w:val="24"/>
        </w:rPr>
        <w:t>2.</w:t>
      </w:r>
      <w:r>
        <w:rPr>
          <w:bCs/>
          <w:sz w:val="24"/>
        </w:rPr>
        <w:t xml:space="preserve">  </w:t>
      </w:r>
      <w:r w:rsidRPr="00F43730">
        <w:rPr>
          <w:bCs/>
          <w:i/>
          <w:iCs/>
          <w:sz w:val="24"/>
        </w:rPr>
        <w:t>Building permit.</w:t>
      </w:r>
      <w:r w:rsidRPr="00F43730">
        <w:rPr>
          <w:bCs/>
          <w:sz w:val="24"/>
        </w:rPr>
        <w:t> This permit shall be required for any non-agricultural-related construction.</w:t>
      </w:r>
    </w:p>
    <w:p w:rsidR="00F43730" w:rsidRDefault="00F43730" w:rsidP="00F43730">
      <w:pPr>
        <w:ind w:left="720"/>
        <w:rPr>
          <w:bCs/>
          <w:sz w:val="24"/>
        </w:rPr>
      </w:pPr>
      <w:r w:rsidRPr="00F43730">
        <w:rPr>
          <w:bCs/>
          <w:sz w:val="24"/>
        </w:rPr>
        <w:t>a.</w:t>
      </w:r>
      <w:r>
        <w:rPr>
          <w:bCs/>
          <w:sz w:val="24"/>
        </w:rPr>
        <w:t xml:space="preserve">  </w:t>
      </w:r>
      <w:r w:rsidRPr="00F43730">
        <w:rPr>
          <w:bCs/>
          <w:i/>
          <w:iCs/>
          <w:sz w:val="24"/>
        </w:rPr>
        <w:t>Building permit expiration.</w:t>
      </w:r>
      <w:r w:rsidRPr="00F43730">
        <w:rPr>
          <w:bCs/>
          <w:sz w:val="24"/>
        </w:rPr>
        <w:t> Every building permit issued by the building official under</w:t>
      </w:r>
    </w:p>
    <w:p w:rsidR="00F43730" w:rsidRPr="00F43730" w:rsidRDefault="00F43730" w:rsidP="00F43730">
      <w:pPr>
        <w:ind w:left="1020"/>
        <w:rPr>
          <w:bCs/>
          <w:sz w:val="24"/>
        </w:rPr>
      </w:pPr>
      <w:r w:rsidRPr="00F43730">
        <w:rPr>
          <w:bCs/>
          <w:sz w:val="24"/>
        </w:rPr>
        <w:t xml:space="preserve">the provision of this code shall expire by limitation and become null and void if the building or work authorized by such building permit is not commenced within </w:t>
      </w:r>
      <w:r w:rsidRPr="00F43730">
        <w:rPr>
          <w:bCs/>
          <w:strike/>
          <w:sz w:val="24"/>
        </w:rPr>
        <w:t>180</w:t>
      </w:r>
      <w:r w:rsidRPr="00F43730">
        <w:rPr>
          <w:bCs/>
          <w:sz w:val="24"/>
        </w:rPr>
        <w:t xml:space="preserve"> </w:t>
      </w:r>
      <w:r w:rsidRPr="00F43730">
        <w:rPr>
          <w:bCs/>
          <w:strike/>
          <w:sz w:val="24"/>
        </w:rPr>
        <w:t>days</w:t>
      </w:r>
      <w:r w:rsidRPr="00F43730">
        <w:rPr>
          <w:bCs/>
          <w:sz w:val="24"/>
        </w:rPr>
        <w:t xml:space="preserve"> </w:t>
      </w:r>
      <w:r w:rsidRPr="00F43730">
        <w:rPr>
          <w:b/>
          <w:bCs/>
          <w:sz w:val="24"/>
        </w:rPr>
        <w:t>18 months</w:t>
      </w:r>
      <w:r>
        <w:rPr>
          <w:bCs/>
          <w:sz w:val="24"/>
        </w:rPr>
        <w:t xml:space="preserve"> </w:t>
      </w:r>
      <w:r w:rsidRPr="00F43730">
        <w:rPr>
          <w:bCs/>
          <w:sz w:val="24"/>
        </w:rPr>
        <w:t xml:space="preserve">from the date of such permit, or if the building or work authorized by such permit is suspended or abandoned at any time after the work is commenced for a period of </w:t>
      </w:r>
      <w:r w:rsidRPr="00F43730">
        <w:rPr>
          <w:bCs/>
          <w:strike/>
          <w:sz w:val="24"/>
        </w:rPr>
        <w:t>180 days</w:t>
      </w:r>
      <w:r>
        <w:rPr>
          <w:bCs/>
          <w:sz w:val="24"/>
        </w:rPr>
        <w:t xml:space="preserve"> </w:t>
      </w:r>
      <w:r w:rsidRPr="00F43730">
        <w:rPr>
          <w:b/>
          <w:bCs/>
          <w:sz w:val="24"/>
        </w:rPr>
        <w:t>18 months</w:t>
      </w:r>
      <w:r w:rsidRPr="00F43730">
        <w:rPr>
          <w:bCs/>
          <w:sz w:val="24"/>
        </w:rPr>
        <w:t>. Any permittee holding an unexpired permit may apply for an extension of the time within which work may commence under that permit when the permittee is unable to commence work within the time required by this section for good and satisfactory reasons. The building official may extend the time for action by the permittee for a period not exceeding 180 days on written request by the permittee showing that circumstances beyond the control of the permittee have prevented action from being taken.</w:t>
      </w:r>
    </w:p>
    <w:p w:rsidR="00A946A3" w:rsidRDefault="00A946A3" w:rsidP="001A1685">
      <w:pPr>
        <w:rPr>
          <w:bCs/>
          <w:sz w:val="24"/>
        </w:rPr>
      </w:pPr>
    </w:p>
    <w:p w:rsidR="00F43730" w:rsidRPr="000E4CA4" w:rsidRDefault="00493521" w:rsidP="001A1685">
      <w:pPr>
        <w:rPr>
          <w:bCs/>
          <w:sz w:val="24"/>
        </w:rPr>
      </w:pPr>
      <w:r w:rsidRPr="00493521">
        <w:rPr>
          <w:b/>
          <w:bCs/>
          <w:color w:val="FF0000"/>
          <w:sz w:val="24"/>
          <w:u w:val="single"/>
        </w:rPr>
        <w:t>(2)</w:t>
      </w:r>
      <w:r>
        <w:rPr>
          <w:b/>
          <w:bCs/>
          <w:sz w:val="24"/>
          <w:u w:val="single"/>
        </w:rPr>
        <w:t xml:space="preserve"> </w:t>
      </w:r>
      <w:r w:rsidR="00F43730">
        <w:rPr>
          <w:b/>
          <w:bCs/>
          <w:sz w:val="24"/>
          <w:u w:val="single"/>
        </w:rPr>
        <w:t>Section 6A.</w:t>
      </w:r>
      <w:proofErr w:type="gramStart"/>
      <w:r w:rsidR="00F43730">
        <w:rPr>
          <w:b/>
          <w:bCs/>
          <w:sz w:val="24"/>
          <w:u w:val="single"/>
        </w:rPr>
        <w:t>03  Denial</w:t>
      </w:r>
      <w:proofErr w:type="gramEnd"/>
      <w:r w:rsidR="00F43730">
        <w:rPr>
          <w:b/>
          <w:bCs/>
          <w:sz w:val="24"/>
          <w:u w:val="single"/>
        </w:rPr>
        <w:t xml:space="preserve"> and Reconsideration</w:t>
      </w:r>
      <w:r w:rsidR="000E4CA4">
        <w:rPr>
          <w:b/>
          <w:bCs/>
          <w:sz w:val="24"/>
          <w:u w:val="single"/>
        </w:rPr>
        <w:t xml:space="preserve">  </w:t>
      </w:r>
      <w:r w:rsidR="000E4CA4">
        <w:rPr>
          <w:bCs/>
          <w:sz w:val="24"/>
        </w:rPr>
        <w:t>-- Change to read</w:t>
      </w:r>
    </w:p>
    <w:p w:rsidR="00F43730" w:rsidRDefault="00F43730" w:rsidP="001A1685">
      <w:pPr>
        <w:rPr>
          <w:b/>
          <w:bCs/>
          <w:sz w:val="24"/>
          <w:u w:val="single"/>
        </w:rPr>
      </w:pPr>
    </w:p>
    <w:p w:rsidR="00F43730" w:rsidRPr="00F43730" w:rsidRDefault="000E4CA4" w:rsidP="001A1685">
      <w:pPr>
        <w:rPr>
          <w:bCs/>
          <w:sz w:val="24"/>
        </w:rPr>
      </w:pPr>
      <w:r w:rsidRPr="000E4CA4">
        <w:rPr>
          <w:bCs/>
          <w:sz w:val="24"/>
        </w:rPr>
        <w:t xml:space="preserve">No application for a conditional use permit affecting substantially the same property for the same use shall be resubmitted for a period of six months from the date of said order of denial by the Meeker County Board of Commissioners. Conditional use permits shall be valid for </w:t>
      </w:r>
      <w:r w:rsidRPr="000E4CA4">
        <w:rPr>
          <w:bCs/>
          <w:strike/>
          <w:sz w:val="24"/>
        </w:rPr>
        <w:t>12</w:t>
      </w:r>
      <w:r w:rsidRPr="000E4CA4">
        <w:rPr>
          <w:bCs/>
          <w:sz w:val="24"/>
        </w:rPr>
        <w:t xml:space="preserve"> </w:t>
      </w:r>
      <w:r w:rsidRPr="000E4CA4">
        <w:rPr>
          <w:b/>
          <w:bCs/>
          <w:sz w:val="24"/>
        </w:rPr>
        <w:t>18</w:t>
      </w:r>
      <w:r>
        <w:rPr>
          <w:bCs/>
          <w:sz w:val="24"/>
        </w:rPr>
        <w:t xml:space="preserve"> </w:t>
      </w:r>
      <w:r w:rsidRPr="000E4CA4">
        <w:rPr>
          <w:bCs/>
          <w:sz w:val="24"/>
        </w:rPr>
        <w:t>months unless otherwise specified.</w:t>
      </w:r>
    </w:p>
    <w:p w:rsidR="00F43730" w:rsidRDefault="00F43730" w:rsidP="001A1685">
      <w:pPr>
        <w:rPr>
          <w:b/>
          <w:bCs/>
          <w:sz w:val="24"/>
          <w:u w:val="single"/>
        </w:rPr>
      </w:pPr>
    </w:p>
    <w:p w:rsidR="00F43730" w:rsidRPr="000E4CA4" w:rsidRDefault="00803BC7" w:rsidP="001A1685">
      <w:pPr>
        <w:rPr>
          <w:bCs/>
          <w:sz w:val="24"/>
        </w:rPr>
      </w:pPr>
      <w:r w:rsidRPr="00803BC7">
        <w:rPr>
          <w:b/>
          <w:bCs/>
          <w:color w:val="FF0000"/>
          <w:sz w:val="24"/>
          <w:u w:val="single"/>
        </w:rPr>
        <w:t xml:space="preserve">(3) </w:t>
      </w:r>
      <w:r w:rsidR="00F43730" w:rsidRPr="00F43730">
        <w:rPr>
          <w:b/>
          <w:bCs/>
          <w:sz w:val="24"/>
          <w:u w:val="single"/>
        </w:rPr>
        <w:t>Section 6A.</w:t>
      </w:r>
      <w:proofErr w:type="gramStart"/>
      <w:r w:rsidR="00F43730" w:rsidRPr="00F43730">
        <w:rPr>
          <w:b/>
          <w:bCs/>
          <w:sz w:val="24"/>
          <w:u w:val="single"/>
        </w:rPr>
        <w:t xml:space="preserve">04 </w:t>
      </w:r>
      <w:r w:rsidR="00F43730">
        <w:rPr>
          <w:b/>
          <w:bCs/>
          <w:sz w:val="24"/>
          <w:u w:val="single"/>
        </w:rPr>
        <w:t xml:space="preserve"> </w:t>
      </w:r>
      <w:r w:rsidR="00F43730" w:rsidRPr="00F43730">
        <w:rPr>
          <w:b/>
          <w:bCs/>
          <w:sz w:val="24"/>
          <w:u w:val="single"/>
        </w:rPr>
        <w:t>Permit</w:t>
      </w:r>
      <w:proofErr w:type="gramEnd"/>
      <w:r w:rsidR="00F43730" w:rsidRPr="00F43730">
        <w:rPr>
          <w:b/>
          <w:bCs/>
          <w:sz w:val="24"/>
          <w:u w:val="single"/>
        </w:rPr>
        <w:t xml:space="preserve"> Expiration</w:t>
      </w:r>
      <w:r w:rsidR="000E4CA4">
        <w:rPr>
          <w:b/>
          <w:bCs/>
          <w:sz w:val="24"/>
          <w:u w:val="single"/>
        </w:rPr>
        <w:t xml:space="preserve"> </w:t>
      </w:r>
      <w:r w:rsidR="000E4CA4">
        <w:rPr>
          <w:bCs/>
          <w:sz w:val="24"/>
        </w:rPr>
        <w:t>–</w:t>
      </w:r>
      <w:r w:rsidR="000E4CA4" w:rsidRPr="000E4CA4">
        <w:rPr>
          <w:bCs/>
          <w:sz w:val="24"/>
        </w:rPr>
        <w:t xml:space="preserve"> </w:t>
      </w:r>
      <w:r w:rsidR="000E4CA4">
        <w:rPr>
          <w:bCs/>
          <w:sz w:val="24"/>
        </w:rPr>
        <w:t>Change to read</w:t>
      </w:r>
    </w:p>
    <w:p w:rsidR="00A946A3" w:rsidRDefault="00A946A3" w:rsidP="001A1685">
      <w:pPr>
        <w:rPr>
          <w:b/>
          <w:bCs/>
          <w:sz w:val="24"/>
          <w:u w:val="single"/>
        </w:rPr>
      </w:pPr>
    </w:p>
    <w:p w:rsidR="00F43730" w:rsidRPr="00F43730" w:rsidRDefault="00F43730" w:rsidP="001A1685">
      <w:pPr>
        <w:rPr>
          <w:bCs/>
          <w:sz w:val="24"/>
        </w:rPr>
      </w:pPr>
      <w:r w:rsidRPr="00F43730">
        <w:rPr>
          <w:bCs/>
          <w:sz w:val="24"/>
        </w:rPr>
        <w:t xml:space="preserve">Unless a land use permit or a building permit is issued and significant work has been completed within </w:t>
      </w:r>
      <w:r w:rsidRPr="00F43730">
        <w:rPr>
          <w:bCs/>
          <w:strike/>
          <w:sz w:val="24"/>
        </w:rPr>
        <w:t>12</w:t>
      </w:r>
      <w:r>
        <w:rPr>
          <w:bCs/>
          <w:sz w:val="24"/>
        </w:rPr>
        <w:t xml:space="preserve"> </w:t>
      </w:r>
      <w:r w:rsidRPr="00F43730">
        <w:rPr>
          <w:b/>
          <w:bCs/>
          <w:sz w:val="24"/>
        </w:rPr>
        <w:t>18</w:t>
      </w:r>
      <w:r w:rsidRPr="00F43730">
        <w:rPr>
          <w:bCs/>
          <w:sz w:val="24"/>
        </w:rPr>
        <w:t xml:space="preserve"> months from the date of permit approval, then such permit shall become null and void, unless a petition for extension of time in which to complete the work has been granted by the county board. An extension of a conditional use permit shall be requested in writing and filed with the zoning administrator at least 30 days before the conditional use permit is due to become null and void. The request for extension shall state facts showing a good faith attempt to do significant work toward meeting the specifications and conditions of the permit. Said petition shall be presented to the county board for a decision.</w:t>
      </w:r>
    </w:p>
    <w:p w:rsidR="00A946A3" w:rsidRDefault="00A946A3" w:rsidP="001A1685">
      <w:pPr>
        <w:rPr>
          <w:b/>
          <w:bCs/>
          <w:sz w:val="24"/>
          <w:u w:val="single"/>
        </w:rPr>
      </w:pPr>
    </w:p>
    <w:p w:rsidR="00803BC7" w:rsidRDefault="00803BC7" w:rsidP="001A1685">
      <w:pPr>
        <w:rPr>
          <w:b/>
          <w:bCs/>
          <w:sz w:val="24"/>
          <w:u w:val="single"/>
        </w:rPr>
      </w:pPr>
    </w:p>
    <w:p w:rsidR="00803BC7" w:rsidRDefault="00803BC7" w:rsidP="001A1685">
      <w:pPr>
        <w:rPr>
          <w:b/>
          <w:bCs/>
          <w:sz w:val="24"/>
          <w:u w:val="single"/>
        </w:rPr>
      </w:pPr>
    </w:p>
    <w:p w:rsidR="00F43730" w:rsidRPr="000E4CA4" w:rsidRDefault="00803BC7" w:rsidP="001A1685">
      <w:pPr>
        <w:rPr>
          <w:bCs/>
          <w:sz w:val="24"/>
        </w:rPr>
      </w:pPr>
      <w:r w:rsidRPr="00803BC7">
        <w:rPr>
          <w:b/>
          <w:bCs/>
          <w:color w:val="FF0000"/>
          <w:sz w:val="24"/>
          <w:u w:val="single"/>
        </w:rPr>
        <w:lastRenderedPageBreak/>
        <w:t>(4)</w:t>
      </w:r>
      <w:r>
        <w:rPr>
          <w:b/>
          <w:bCs/>
          <w:sz w:val="24"/>
          <w:u w:val="single"/>
        </w:rPr>
        <w:t xml:space="preserve"> </w:t>
      </w:r>
      <w:r w:rsidR="000E4CA4">
        <w:rPr>
          <w:b/>
          <w:bCs/>
          <w:sz w:val="24"/>
          <w:u w:val="single"/>
        </w:rPr>
        <w:t>Section 6B.</w:t>
      </w:r>
      <w:proofErr w:type="gramStart"/>
      <w:r w:rsidR="000E4CA4">
        <w:rPr>
          <w:b/>
          <w:bCs/>
          <w:sz w:val="24"/>
          <w:u w:val="single"/>
        </w:rPr>
        <w:t>04  Permit</w:t>
      </w:r>
      <w:proofErr w:type="gramEnd"/>
      <w:r w:rsidR="000E4CA4">
        <w:rPr>
          <w:b/>
          <w:bCs/>
          <w:sz w:val="24"/>
          <w:u w:val="single"/>
        </w:rPr>
        <w:t xml:space="preserve"> Expiration</w:t>
      </w:r>
      <w:r w:rsidR="000E4CA4" w:rsidRPr="000E4CA4">
        <w:rPr>
          <w:bCs/>
          <w:sz w:val="24"/>
        </w:rPr>
        <w:t xml:space="preserve"> </w:t>
      </w:r>
      <w:r w:rsidR="000E4CA4">
        <w:rPr>
          <w:bCs/>
          <w:sz w:val="24"/>
        </w:rPr>
        <w:t>–</w:t>
      </w:r>
      <w:r w:rsidR="000E4CA4" w:rsidRPr="000E4CA4">
        <w:rPr>
          <w:bCs/>
          <w:sz w:val="24"/>
        </w:rPr>
        <w:t xml:space="preserve"> </w:t>
      </w:r>
      <w:r w:rsidR="000E4CA4">
        <w:rPr>
          <w:bCs/>
          <w:sz w:val="24"/>
        </w:rPr>
        <w:t>Change to read</w:t>
      </w:r>
    </w:p>
    <w:p w:rsidR="000E4CA4" w:rsidRDefault="000E4CA4" w:rsidP="001A1685">
      <w:pPr>
        <w:rPr>
          <w:b/>
          <w:bCs/>
          <w:sz w:val="24"/>
          <w:u w:val="single"/>
        </w:rPr>
      </w:pPr>
    </w:p>
    <w:p w:rsidR="000E4CA4" w:rsidRDefault="000E4CA4" w:rsidP="001A1685">
      <w:pPr>
        <w:rPr>
          <w:bCs/>
          <w:sz w:val="24"/>
        </w:rPr>
      </w:pPr>
      <w:r w:rsidRPr="000E4CA4">
        <w:rPr>
          <w:bCs/>
          <w:sz w:val="24"/>
        </w:rPr>
        <w:t xml:space="preserve">Unless a land use permit or a building permit is issued and significant work has been completed within </w:t>
      </w:r>
      <w:r w:rsidRPr="000E4CA4">
        <w:rPr>
          <w:bCs/>
          <w:strike/>
          <w:sz w:val="24"/>
        </w:rPr>
        <w:t>12</w:t>
      </w:r>
      <w:r w:rsidRPr="000E4CA4">
        <w:rPr>
          <w:bCs/>
          <w:sz w:val="24"/>
        </w:rPr>
        <w:t xml:space="preserve"> </w:t>
      </w:r>
      <w:r w:rsidRPr="000E4CA4">
        <w:rPr>
          <w:b/>
          <w:bCs/>
          <w:sz w:val="24"/>
        </w:rPr>
        <w:t>18</w:t>
      </w:r>
      <w:r>
        <w:rPr>
          <w:bCs/>
          <w:sz w:val="24"/>
        </w:rPr>
        <w:t xml:space="preserve"> </w:t>
      </w:r>
      <w:r w:rsidRPr="000E4CA4">
        <w:rPr>
          <w:bCs/>
          <w:sz w:val="24"/>
        </w:rPr>
        <w:t>months from the date of permit approval, then such permit shall become null and void, unless a petition for extension of time in which to complete the work has been granted by the county board. An extension of an interim use permit shall be requested in writing and filed with the zoning administrator at least 30 days before the interim use permit is due to become null and void. The request for extension shall state facts showing a good faith attempt to do significant work toward meeting the specifications and conditions of the permit. Said petition shall be presented to the county board for a decision.</w:t>
      </w:r>
    </w:p>
    <w:p w:rsidR="000E4CA4" w:rsidRDefault="000E4CA4" w:rsidP="001A1685">
      <w:pPr>
        <w:rPr>
          <w:bCs/>
          <w:sz w:val="24"/>
        </w:rPr>
      </w:pPr>
    </w:p>
    <w:p w:rsidR="000E4CA4" w:rsidRPr="000E4CA4" w:rsidRDefault="00803BC7" w:rsidP="001A1685">
      <w:pPr>
        <w:rPr>
          <w:bCs/>
          <w:sz w:val="24"/>
        </w:rPr>
      </w:pPr>
      <w:r w:rsidRPr="00803BC7">
        <w:rPr>
          <w:b/>
          <w:bCs/>
          <w:color w:val="FF0000"/>
          <w:sz w:val="24"/>
          <w:u w:val="single"/>
        </w:rPr>
        <w:t>(5)</w:t>
      </w:r>
      <w:r>
        <w:rPr>
          <w:b/>
          <w:bCs/>
          <w:sz w:val="24"/>
          <w:u w:val="single"/>
        </w:rPr>
        <w:t xml:space="preserve"> </w:t>
      </w:r>
      <w:r w:rsidR="000E4CA4" w:rsidRPr="000E4CA4">
        <w:rPr>
          <w:b/>
          <w:bCs/>
          <w:sz w:val="24"/>
          <w:u w:val="single"/>
        </w:rPr>
        <w:t xml:space="preserve">Section </w:t>
      </w:r>
      <w:proofErr w:type="gramStart"/>
      <w:r w:rsidR="000E4CA4" w:rsidRPr="000E4CA4">
        <w:rPr>
          <w:b/>
          <w:bCs/>
          <w:sz w:val="24"/>
          <w:u w:val="single"/>
        </w:rPr>
        <w:t>6B.06</w:t>
      </w:r>
      <w:r w:rsidR="00091A25">
        <w:rPr>
          <w:b/>
          <w:bCs/>
          <w:sz w:val="24"/>
          <w:u w:val="single"/>
        </w:rPr>
        <w:t>.A</w:t>
      </w:r>
      <w:r w:rsidR="000E4CA4" w:rsidRPr="000E4CA4">
        <w:rPr>
          <w:b/>
          <w:bCs/>
          <w:sz w:val="24"/>
          <w:u w:val="single"/>
        </w:rPr>
        <w:t xml:space="preserve">  Permit</w:t>
      </w:r>
      <w:proofErr w:type="gramEnd"/>
      <w:r w:rsidR="000E4CA4" w:rsidRPr="000E4CA4">
        <w:rPr>
          <w:b/>
          <w:bCs/>
          <w:sz w:val="24"/>
          <w:u w:val="single"/>
        </w:rPr>
        <w:t xml:space="preserve"> Duration</w:t>
      </w:r>
      <w:r w:rsidR="000E4CA4">
        <w:rPr>
          <w:bCs/>
          <w:sz w:val="24"/>
        </w:rPr>
        <w:t xml:space="preserve"> -- Add</w:t>
      </w:r>
    </w:p>
    <w:p w:rsidR="00F43730" w:rsidRDefault="00F43730" w:rsidP="001A1685">
      <w:pPr>
        <w:rPr>
          <w:b/>
          <w:bCs/>
          <w:sz w:val="24"/>
          <w:u w:val="single"/>
        </w:rPr>
      </w:pPr>
    </w:p>
    <w:p w:rsidR="00DA2BD8" w:rsidRDefault="00DA2BD8" w:rsidP="00DA2BD8">
      <w:pPr>
        <w:rPr>
          <w:bCs/>
          <w:sz w:val="24"/>
        </w:rPr>
      </w:pPr>
      <w:r>
        <w:rPr>
          <w:bCs/>
          <w:sz w:val="24"/>
        </w:rPr>
        <w:t xml:space="preserve">A.  </w:t>
      </w:r>
      <w:r w:rsidR="000E4CA4" w:rsidRPr="000E4CA4">
        <w:rPr>
          <w:bCs/>
          <w:sz w:val="24"/>
        </w:rPr>
        <w:t>An interim use permit shall terminate upon the occurrence of any of the following events;</w:t>
      </w:r>
    </w:p>
    <w:p w:rsidR="000E4CA4" w:rsidRDefault="00DA2BD8" w:rsidP="00DA2BD8">
      <w:pPr>
        <w:rPr>
          <w:bCs/>
          <w:sz w:val="24"/>
        </w:rPr>
      </w:pPr>
      <w:r>
        <w:rPr>
          <w:bCs/>
          <w:sz w:val="24"/>
        </w:rPr>
        <w:t xml:space="preserve">       </w:t>
      </w:r>
      <w:r w:rsidR="000E4CA4" w:rsidRPr="000E4CA4">
        <w:rPr>
          <w:bCs/>
          <w:sz w:val="24"/>
        </w:rPr>
        <w:t>whichever first occurs:</w:t>
      </w:r>
    </w:p>
    <w:p w:rsidR="00DA2BD8" w:rsidRDefault="000E4CA4" w:rsidP="00DA2BD8">
      <w:pPr>
        <w:ind w:left="1440" w:hanging="720"/>
        <w:rPr>
          <w:bCs/>
          <w:sz w:val="24"/>
        </w:rPr>
      </w:pPr>
      <w:r w:rsidRPr="000E4CA4">
        <w:rPr>
          <w:bCs/>
          <w:sz w:val="24"/>
        </w:rPr>
        <w:t>1.</w:t>
      </w:r>
      <w:r w:rsidR="00DA2BD8">
        <w:rPr>
          <w:bCs/>
          <w:sz w:val="24"/>
        </w:rPr>
        <w:tab/>
      </w:r>
      <w:r w:rsidRPr="000E4CA4">
        <w:rPr>
          <w:bCs/>
          <w:sz w:val="24"/>
        </w:rPr>
        <w:t>The date stated in the permit; or</w:t>
      </w:r>
    </w:p>
    <w:p w:rsidR="00DA2BD8" w:rsidRDefault="000E4CA4" w:rsidP="00DA2BD8">
      <w:pPr>
        <w:ind w:left="1440" w:hanging="720"/>
        <w:rPr>
          <w:bCs/>
          <w:sz w:val="24"/>
        </w:rPr>
      </w:pPr>
      <w:r w:rsidRPr="000E4CA4">
        <w:rPr>
          <w:bCs/>
          <w:sz w:val="24"/>
        </w:rPr>
        <w:t>2.</w:t>
      </w:r>
      <w:r w:rsidR="00DA2BD8">
        <w:rPr>
          <w:bCs/>
          <w:sz w:val="24"/>
        </w:rPr>
        <w:tab/>
      </w:r>
      <w:r w:rsidRPr="000E4CA4">
        <w:rPr>
          <w:bCs/>
          <w:sz w:val="24"/>
        </w:rPr>
        <w:t>A violation of conditions under which the permit was issued; or</w:t>
      </w:r>
    </w:p>
    <w:p w:rsidR="00F43730" w:rsidRDefault="000E4CA4" w:rsidP="00DA2BD8">
      <w:pPr>
        <w:ind w:left="1440" w:hanging="720"/>
        <w:rPr>
          <w:bCs/>
          <w:sz w:val="24"/>
        </w:rPr>
      </w:pPr>
      <w:r w:rsidRPr="000E4CA4">
        <w:rPr>
          <w:bCs/>
          <w:sz w:val="24"/>
        </w:rPr>
        <w:t>3.</w:t>
      </w:r>
      <w:r w:rsidR="00DA2BD8">
        <w:rPr>
          <w:bCs/>
          <w:sz w:val="24"/>
        </w:rPr>
        <w:tab/>
      </w:r>
      <w:r w:rsidRPr="000E4CA4">
        <w:rPr>
          <w:bCs/>
          <w:sz w:val="24"/>
        </w:rPr>
        <w:t>A change in the county's zoning ordinance renders the use nonconforming.</w:t>
      </w:r>
    </w:p>
    <w:p w:rsidR="00DA2BD8" w:rsidRPr="00DA2BD8" w:rsidRDefault="00DA2BD8" w:rsidP="00DA2BD8">
      <w:pPr>
        <w:ind w:left="1440" w:hanging="720"/>
        <w:rPr>
          <w:b/>
          <w:bCs/>
          <w:sz w:val="24"/>
        </w:rPr>
      </w:pPr>
      <w:r w:rsidRPr="00DA2BD8">
        <w:rPr>
          <w:b/>
          <w:bCs/>
          <w:sz w:val="24"/>
        </w:rPr>
        <w:t>4.</w:t>
      </w:r>
      <w:r w:rsidRPr="00DA2BD8">
        <w:rPr>
          <w:b/>
          <w:bCs/>
          <w:sz w:val="24"/>
        </w:rPr>
        <w:tab/>
        <w:t>No Interim Use permit of any sort granted pursuant to this Ordinance is transferable to any other person or premises.  If a change of ownership/control over 50% or change in location of any licensed premises occurs, whether pursuant to move, sale, transfer, assignment, or otherwise, the owner or proposed new owner must complete a new application subject to approval pursuant to the Ordinance.</w:t>
      </w:r>
    </w:p>
    <w:p w:rsidR="00F43730" w:rsidRDefault="00F43730" w:rsidP="001A1685">
      <w:pPr>
        <w:rPr>
          <w:b/>
          <w:bCs/>
          <w:sz w:val="24"/>
          <w:u w:val="single"/>
        </w:rPr>
      </w:pPr>
    </w:p>
    <w:p w:rsidR="00F43730" w:rsidRDefault="00803BC7" w:rsidP="001A1685">
      <w:pPr>
        <w:rPr>
          <w:bCs/>
          <w:sz w:val="24"/>
        </w:rPr>
      </w:pPr>
      <w:r w:rsidRPr="00803BC7">
        <w:rPr>
          <w:b/>
          <w:bCs/>
          <w:color w:val="FF0000"/>
          <w:sz w:val="24"/>
          <w:u w:val="single"/>
        </w:rPr>
        <w:t>(6)</w:t>
      </w:r>
      <w:r>
        <w:rPr>
          <w:b/>
          <w:bCs/>
          <w:sz w:val="24"/>
          <w:u w:val="single"/>
        </w:rPr>
        <w:t xml:space="preserve"> </w:t>
      </w:r>
      <w:r w:rsidR="00DA2BD8">
        <w:rPr>
          <w:b/>
          <w:bCs/>
          <w:sz w:val="24"/>
          <w:u w:val="single"/>
        </w:rPr>
        <w:t>Section 7.05 Variance Expiration</w:t>
      </w:r>
      <w:r w:rsidR="00DA2BD8">
        <w:rPr>
          <w:bCs/>
          <w:sz w:val="24"/>
        </w:rPr>
        <w:t xml:space="preserve"> – Change to read</w:t>
      </w:r>
    </w:p>
    <w:p w:rsidR="00DA2BD8" w:rsidRDefault="00DA2BD8" w:rsidP="001A1685">
      <w:pPr>
        <w:rPr>
          <w:bCs/>
          <w:sz w:val="24"/>
        </w:rPr>
      </w:pPr>
    </w:p>
    <w:p w:rsidR="00DA2BD8" w:rsidRPr="00DA2BD8" w:rsidRDefault="00DA2BD8" w:rsidP="001A1685">
      <w:pPr>
        <w:rPr>
          <w:bCs/>
          <w:sz w:val="24"/>
        </w:rPr>
      </w:pPr>
      <w:r w:rsidRPr="00DA2BD8">
        <w:rPr>
          <w:bCs/>
          <w:sz w:val="24"/>
        </w:rPr>
        <w:t xml:space="preserve">Unless a land use permit or building permit is issued and significant work has been completed within </w:t>
      </w:r>
      <w:r w:rsidRPr="00DA2BD8">
        <w:rPr>
          <w:bCs/>
          <w:strike/>
          <w:sz w:val="24"/>
        </w:rPr>
        <w:t>12</w:t>
      </w:r>
      <w:r w:rsidRPr="00DA2BD8">
        <w:rPr>
          <w:bCs/>
          <w:sz w:val="24"/>
        </w:rPr>
        <w:t xml:space="preserve"> </w:t>
      </w:r>
      <w:r w:rsidRPr="00DA2BD8">
        <w:rPr>
          <w:b/>
          <w:bCs/>
          <w:sz w:val="24"/>
        </w:rPr>
        <w:t>18</w:t>
      </w:r>
      <w:r>
        <w:rPr>
          <w:bCs/>
          <w:sz w:val="24"/>
        </w:rPr>
        <w:t xml:space="preserve"> </w:t>
      </w:r>
      <w:r w:rsidRPr="00DA2BD8">
        <w:rPr>
          <w:bCs/>
          <w:sz w:val="24"/>
        </w:rPr>
        <w:t>months from the date of approval of a variance, said variance shall become null and void, unless a petition for extension of time in which to complete the work has been granted by the board of adjustment. An extension of a variance shall be requested in writing and filed with the zoning administrator at least 30 days before the expiration date of the original variance. The request for extension shall state facts showing a good faith attempt to complete the work permitted in the variance. Such petition shall be presented to the board of adjustment for a decision.</w:t>
      </w:r>
    </w:p>
    <w:p w:rsidR="00F43730" w:rsidRDefault="00F43730" w:rsidP="001A1685">
      <w:pPr>
        <w:rPr>
          <w:b/>
          <w:bCs/>
          <w:sz w:val="24"/>
          <w:u w:val="single"/>
        </w:rPr>
      </w:pPr>
    </w:p>
    <w:p w:rsidR="00A946A3" w:rsidRDefault="0077245F" w:rsidP="001A1685">
      <w:pPr>
        <w:rPr>
          <w:bCs/>
          <w:sz w:val="24"/>
        </w:rPr>
      </w:pPr>
      <w:r w:rsidRPr="0077245F">
        <w:rPr>
          <w:b/>
          <w:bCs/>
          <w:color w:val="FF0000"/>
          <w:sz w:val="24"/>
          <w:u w:val="single"/>
        </w:rPr>
        <w:t xml:space="preserve">(7) </w:t>
      </w:r>
      <w:r w:rsidR="00DA2BD8">
        <w:rPr>
          <w:b/>
          <w:bCs/>
          <w:sz w:val="24"/>
          <w:u w:val="single"/>
        </w:rPr>
        <w:t xml:space="preserve">Section </w:t>
      </w:r>
      <w:proofErr w:type="gramStart"/>
      <w:r w:rsidR="00DA2BD8">
        <w:rPr>
          <w:b/>
          <w:bCs/>
          <w:sz w:val="24"/>
          <w:u w:val="single"/>
        </w:rPr>
        <w:t>8.01</w:t>
      </w:r>
      <w:r w:rsidR="00624486">
        <w:rPr>
          <w:b/>
          <w:bCs/>
          <w:sz w:val="24"/>
          <w:u w:val="single"/>
        </w:rPr>
        <w:t xml:space="preserve">  Zoning</w:t>
      </w:r>
      <w:proofErr w:type="gramEnd"/>
      <w:r w:rsidR="00624486">
        <w:rPr>
          <w:b/>
          <w:bCs/>
          <w:sz w:val="24"/>
          <w:u w:val="single"/>
        </w:rPr>
        <w:t xml:space="preserve"> Administrator</w:t>
      </w:r>
      <w:r w:rsidR="00624486">
        <w:rPr>
          <w:bCs/>
          <w:sz w:val="24"/>
        </w:rPr>
        <w:t xml:space="preserve"> – Add</w:t>
      </w:r>
    </w:p>
    <w:p w:rsidR="00624486" w:rsidRDefault="00624486" w:rsidP="001A1685">
      <w:pPr>
        <w:rPr>
          <w:bCs/>
          <w:sz w:val="24"/>
        </w:rPr>
      </w:pPr>
    </w:p>
    <w:p w:rsidR="00624486" w:rsidRDefault="00624486" w:rsidP="001A1685">
      <w:pPr>
        <w:rPr>
          <w:bCs/>
          <w:sz w:val="24"/>
        </w:rPr>
      </w:pPr>
      <w:r w:rsidRPr="00624486">
        <w:rPr>
          <w:bCs/>
          <w:sz w:val="24"/>
        </w:rPr>
        <w:t>L. Institute in the name of the county any appropriate actions or proceedings necessary to enforce</w:t>
      </w:r>
    </w:p>
    <w:p w:rsidR="00624486" w:rsidRDefault="00624486" w:rsidP="001A1685">
      <w:pPr>
        <w:rPr>
          <w:b/>
          <w:bCs/>
          <w:sz w:val="24"/>
        </w:rPr>
      </w:pPr>
      <w:r>
        <w:rPr>
          <w:bCs/>
          <w:sz w:val="24"/>
        </w:rPr>
        <w:t xml:space="preserve">   </w:t>
      </w:r>
      <w:r w:rsidRPr="00624486">
        <w:rPr>
          <w:bCs/>
          <w:sz w:val="24"/>
        </w:rPr>
        <w:t xml:space="preserve"> the provisions of this ordinance</w:t>
      </w:r>
      <w:r w:rsidRPr="00624486">
        <w:rPr>
          <w:b/>
          <w:bCs/>
          <w:sz w:val="24"/>
        </w:rPr>
        <w:t xml:space="preserve"> with </w:t>
      </w:r>
      <w:r w:rsidR="001F7E03">
        <w:rPr>
          <w:b/>
          <w:bCs/>
          <w:sz w:val="24"/>
        </w:rPr>
        <w:t xml:space="preserve">assistance, </w:t>
      </w:r>
      <w:r w:rsidRPr="00624486">
        <w:rPr>
          <w:b/>
          <w:bCs/>
          <w:sz w:val="24"/>
        </w:rPr>
        <w:t xml:space="preserve">when needed, from the County Attorney </w:t>
      </w:r>
    </w:p>
    <w:p w:rsidR="00624486" w:rsidRDefault="00624486" w:rsidP="001A1685">
      <w:pPr>
        <w:rPr>
          <w:b/>
          <w:bCs/>
          <w:sz w:val="24"/>
        </w:rPr>
      </w:pPr>
      <w:r>
        <w:rPr>
          <w:b/>
          <w:bCs/>
          <w:sz w:val="24"/>
        </w:rPr>
        <w:t xml:space="preserve">    </w:t>
      </w:r>
      <w:r w:rsidRPr="00624486">
        <w:rPr>
          <w:b/>
          <w:bCs/>
          <w:sz w:val="24"/>
        </w:rPr>
        <w:t>and the Sheriff of Meeker County when called upon by the Zoning Administrator to</w:t>
      </w:r>
    </w:p>
    <w:p w:rsidR="00624486" w:rsidRPr="00624486" w:rsidRDefault="00624486" w:rsidP="001A1685">
      <w:pPr>
        <w:rPr>
          <w:b/>
          <w:bCs/>
          <w:sz w:val="24"/>
        </w:rPr>
      </w:pPr>
      <w:r>
        <w:rPr>
          <w:b/>
          <w:bCs/>
          <w:sz w:val="24"/>
        </w:rPr>
        <w:t xml:space="preserve">   </w:t>
      </w:r>
      <w:r w:rsidRPr="00624486">
        <w:rPr>
          <w:b/>
          <w:bCs/>
          <w:sz w:val="24"/>
        </w:rPr>
        <w:t xml:space="preserve"> perform such duties.</w:t>
      </w:r>
    </w:p>
    <w:p w:rsidR="00A946A3" w:rsidRDefault="00A946A3" w:rsidP="001A1685">
      <w:pPr>
        <w:rPr>
          <w:b/>
          <w:bCs/>
          <w:sz w:val="24"/>
          <w:u w:val="single"/>
        </w:rPr>
      </w:pPr>
    </w:p>
    <w:p w:rsidR="00174A51" w:rsidRDefault="0077245F">
      <w:pPr>
        <w:rPr>
          <w:sz w:val="24"/>
        </w:rPr>
      </w:pPr>
      <w:r w:rsidRPr="0077245F">
        <w:rPr>
          <w:b/>
          <w:color w:val="FF0000"/>
          <w:sz w:val="24"/>
          <w:u w:val="single"/>
        </w:rPr>
        <w:t>(8)</w:t>
      </w:r>
      <w:r>
        <w:rPr>
          <w:b/>
          <w:sz w:val="24"/>
          <w:u w:val="single"/>
        </w:rPr>
        <w:t xml:space="preserve"> </w:t>
      </w:r>
      <w:r w:rsidR="00665D80">
        <w:rPr>
          <w:b/>
          <w:sz w:val="24"/>
          <w:u w:val="single"/>
        </w:rPr>
        <w:t>Section 11</w:t>
      </w:r>
      <w:r w:rsidR="00A7004B">
        <w:rPr>
          <w:b/>
          <w:sz w:val="24"/>
          <w:u w:val="single"/>
        </w:rPr>
        <w:t>.</w:t>
      </w:r>
      <w:r w:rsidR="00665D80">
        <w:rPr>
          <w:b/>
          <w:sz w:val="24"/>
          <w:u w:val="single"/>
        </w:rPr>
        <w:t>01</w:t>
      </w:r>
      <w:r w:rsidR="00CC533F">
        <w:rPr>
          <w:b/>
          <w:sz w:val="24"/>
          <w:u w:val="single"/>
        </w:rPr>
        <w:t>.D</w:t>
      </w:r>
      <w:r w:rsidR="00C007B1">
        <w:rPr>
          <w:b/>
          <w:sz w:val="24"/>
          <w:u w:val="single"/>
        </w:rPr>
        <w:t>.5</w:t>
      </w:r>
      <w:r w:rsidR="00665D80">
        <w:rPr>
          <w:b/>
          <w:sz w:val="24"/>
          <w:u w:val="single"/>
        </w:rPr>
        <w:t xml:space="preserve"> Residential density options</w:t>
      </w:r>
      <w:r w:rsidR="00665D80">
        <w:rPr>
          <w:sz w:val="24"/>
        </w:rPr>
        <w:t xml:space="preserve"> – Add</w:t>
      </w:r>
    </w:p>
    <w:p w:rsidR="00665D80" w:rsidRDefault="00665D80">
      <w:pPr>
        <w:rPr>
          <w:sz w:val="24"/>
        </w:rPr>
      </w:pPr>
    </w:p>
    <w:p w:rsidR="00665D80" w:rsidRDefault="00665D80">
      <w:pPr>
        <w:rPr>
          <w:sz w:val="24"/>
        </w:rPr>
      </w:pPr>
      <w:r>
        <w:rPr>
          <w:sz w:val="24"/>
        </w:rPr>
        <w:tab/>
      </w:r>
      <w:r w:rsidRPr="00665D80">
        <w:rPr>
          <w:sz w:val="24"/>
        </w:rPr>
        <w:t>(5)</w:t>
      </w:r>
      <w:r>
        <w:rPr>
          <w:sz w:val="24"/>
        </w:rPr>
        <w:t xml:space="preserve"> </w:t>
      </w:r>
      <w:r w:rsidRPr="00665D80">
        <w:rPr>
          <w:sz w:val="24"/>
        </w:rPr>
        <w:t>All further subdivisions must be re-zoned and platted according to the Meeker County</w:t>
      </w:r>
    </w:p>
    <w:p w:rsidR="00665D80" w:rsidRDefault="00665D80">
      <w:pPr>
        <w:rPr>
          <w:sz w:val="24"/>
        </w:rPr>
      </w:pPr>
      <w:r>
        <w:rPr>
          <w:sz w:val="24"/>
        </w:rPr>
        <w:lastRenderedPageBreak/>
        <w:t xml:space="preserve">                 </w:t>
      </w:r>
      <w:r w:rsidRPr="00665D80">
        <w:rPr>
          <w:sz w:val="24"/>
        </w:rPr>
        <w:t xml:space="preserve"> Zoning Ordinance article 13 (R-1), article 14 (R-2) and the Meeker County</w:t>
      </w:r>
    </w:p>
    <w:p w:rsidR="00665D80" w:rsidRDefault="00665D80">
      <w:pPr>
        <w:rPr>
          <w:sz w:val="24"/>
        </w:rPr>
      </w:pPr>
      <w:r>
        <w:rPr>
          <w:sz w:val="24"/>
        </w:rPr>
        <w:t xml:space="preserve">                 </w:t>
      </w:r>
      <w:r w:rsidRPr="00665D80">
        <w:rPr>
          <w:sz w:val="24"/>
        </w:rPr>
        <w:t xml:space="preserve"> Subdivision Ordinance or platted in the overlay district and remains zoned A-1</w:t>
      </w:r>
    </w:p>
    <w:p w:rsidR="00665D80" w:rsidRDefault="00665D80">
      <w:pPr>
        <w:rPr>
          <w:sz w:val="24"/>
        </w:rPr>
      </w:pPr>
      <w:r>
        <w:rPr>
          <w:sz w:val="24"/>
        </w:rPr>
        <w:t xml:space="preserve">                 </w:t>
      </w:r>
      <w:r w:rsidRPr="00665D80">
        <w:rPr>
          <w:sz w:val="24"/>
        </w:rPr>
        <w:t xml:space="preserve"> according to the provisions of article 19B and the Meeker County Subdivision</w:t>
      </w:r>
    </w:p>
    <w:p w:rsidR="00665D80" w:rsidRDefault="00665D80">
      <w:pPr>
        <w:rPr>
          <w:sz w:val="24"/>
        </w:rPr>
      </w:pPr>
      <w:r>
        <w:rPr>
          <w:sz w:val="24"/>
        </w:rPr>
        <w:t xml:space="preserve">               </w:t>
      </w:r>
      <w:r w:rsidRPr="00665D80">
        <w:rPr>
          <w:sz w:val="24"/>
        </w:rPr>
        <w:t xml:space="preserve"> </w:t>
      </w:r>
      <w:r>
        <w:rPr>
          <w:sz w:val="24"/>
        </w:rPr>
        <w:t xml:space="preserve">  </w:t>
      </w:r>
      <w:r w:rsidRPr="00665D80">
        <w:rPr>
          <w:sz w:val="24"/>
        </w:rPr>
        <w:t>Ordinance.</w:t>
      </w:r>
    </w:p>
    <w:p w:rsidR="00665D80" w:rsidRPr="00176C64" w:rsidRDefault="00665D80">
      <w:pPr>
        <w:rPr>
          <w:b/>
          <w:sz w:val="24"/>
        </w:rPr>
      </w:pPr>
      <w:r>
        <w:rPr>
          <w:sz w:val="24"/>
        </w:rPr>
        <w:tab/>
      </w:r>
      <w:r>
        <w:rPr>
          <w:sz w:val="24"/>
        </w:rPr>
        <w:tab/>
      </w:r>
      <w:r w:rsidRPr="00176C64">
        <w:rPr>
          <w:b/>
          <w:sz w:val="24"/>
        </w:rPr>
        <w:t xml:space="preserve">a.  Rezones from A-1 to R-1 or R-2 should be contiguous to other R-1 or R-2 </w:t>
      </w:r>
    </w:p>
    <w:p w:rsidR="00665D80" w:rsidRPr="00176C64" w:rsidRDefault="00665D80">
      <w:pPr>
        <w:rPr>
          <w:b/>
          <w:sz w:val="24"/>
        </w:rPr>
      </w:pPr>
      <w:r w:rsidRPr="00176C64">
        <w:rPr>
          <w:b/>
          <w:sz w:val="24"/>
        </w:rPr>
        <w:t xml:space="preserve">                             properties.</w:t>
      </w:r>
    </w:p>
    <w:p w:rsidR="00176C64" w:rsidRDefault="00176C64">
      <w:pPr>
        <w:rPr>
          <w:sz w:val="24"/>
        </w:rPr>
      </w:pPr>
    </w:p>
    <w:p w:rsidR="00176C64" w:rsidRDefault="0077245F">
      <w:pPr>
        <w:rPr>
          <w:sz w:val="24"/>
        </w:rPr>
      </w:pPr>
      <w:r w:rsidRPr="0077245F">
        <w:rPr>
          <w:b/>
          <w:color w:val="FF0000"/>
          <w:sz w:val="24"/>
          <w:u w:val="single"/>
        </w:rPr>
        <w:t>(</w:t>
      </w:r>
      <w:r w:rsidR="00E71DEC">
        <w:rPr>
          <w:b/>
          <w:color w:val="FF0000"/>
          <w:sz w:val="24"/>
          <w:u w:val="single"/>
        </w:rPr>
        <w:t>9</w:t>
      </w:r>
      <w:r w:rsidRPr="0077245F">
        <w:rPr>
          <w:b/>
          <w:color w:val="FF0000"/>
          <w:sz w:val="24"/>
          <w:u w:val="single"/>
        </w:rPr>
        <w:t xml:space="preserve">) </w:t>
      </w:r>
      <w:r w:rsidR="00176C64">
        <w:rPr>
          <w:b/>
          <w:sz w:val="24"/>
          <w:u w:val="single"/>
        </w:rPr>
        <w:t xml:space="preserve">Section </w:t>
      </w:r>
      <w:proofErr w:type="gramStart"/>
      <w:r w:rsidR="00176C64">
        <w:rPr>
          <w:b/>
          <w:sz w:val="24"/>
          <w:u w:val="single"/>
        </w:rPr>
        <w:t>11.02  Permitted</w:t>
      </w:r>
      <w:proofErr w:type="gramEnd"/>
      <w:r w:rsidR="00176C64">
        <w:rPr>
          <w:b/>
          <w:sz w:val="24"/>
          <w:u w:val="single"/>
        </w:rPr>
        <w:t xml:space="preserve"> Uses</w:t>
      </w:r>
      <w:r w:rsidR="00176C64">
        <w:rPr>
          <w:sz w:val="24"/>
        </w:rPr>
        <w:t xml:space="preserve"> – Change and Add</w:t>
      </w:r>
    </w:p>
    <w:p w:rsidR="006C1054" w:rsidRDefault="006C1054">
      <w:pPr>
        <w:rPr>
          <w:sz w:val="24"/>
        </w:rPr>
      </w:pPr>
    </w:p>
    <w:p w:rsidR="006C1054" w:rsidRDefault="006C1054">
      <w:pPr>
        <w:rPr>
          <w:b/>
          <w:sz w:val="24"/>
        </w:rPr>
      </w:pPr>
      <w:r>
        <w:rPr>
          <w:sz w:val="24"/>
        </w:rPr>
        <w:t xml:space="preserve"> </w:t>
      </w:r>
      <w:r>
        <w:rPr>
          <w:sz w:val="24"/>
        </w:rPr>
        <w:tab/>
      </w:r>
      <w:r w:rsidRPr="006C1054">
        <w:rPr>
          <w:sz w:val="24"/>
        </w:rPr>
        <w:t>G.</w:t>
      </w:r>
      <w:r>
        <w:rPr>
          <w:sz w:val="24"/>
        </w:rPr>
        <w:t xml:space="preserve"> </w:t>
      </w:r>
      <w:r w:rsidRPr="006C1054">
        <w:rPr>
          <w:sz w:val="24"/>
        </w:rPr>
        <w:t>Essential service facilities and structures</w:t>
      </w:r>
      <w:r>
        <w:rPr>
          <w:sz w:val="24"/>
        </w:rPr>
        <w:t xml:space="preserve"> </w:t>
      </w:r>
      <w:r w:rsidRPr="006C1054">
        <w:rPr>
          <w:b/>
          <w:sz w:val="24"/>
        </w:rPr>
        <w:t>(telephone, fiber optics, electric</w:t>
      </w:r>
    </w:p>
    <w:p w:rsidR="006C1054" w:rsidRDefault="006C1054">
      <w:pPr>
        <w:rPr>
          <w:sz w:val="24"/>
        </w:rPr>
      </w:pPr>
      <w:r>
        <w:rPr>
          <w:b/>
          <w:sz w:val="24"/>
        </w:rPr>
        <w:t xml:space="preserve">                </w:t>
      </w:r>
      <w:r w:rsidRPr="006C1054">
        <w:rPr>
          <w:b/>
          <w:sz w:val="24"/>
        </w:rPr>
        <w:t xml:space="preserve"> </w:t>
      </w:r>
      <w:r>
        <w:rPr>
          <w:b/>
          <w:sz w:val="24"/>
        </w:rPr>
        <w:t>d</w:t>
      </w:r>
      <w:r w:rsidRPr="006C1054">
        <w:rPr>
          <w:b/>
          <w:sz w:val="24"/>
        </w:rPr>
        <w:t>istribution, gas distribution, water distribution) and that</w:t>
      </w:r>
      <w:r w:rsidRPr="006C1054">
        <w:rPr>
          <w:sz w:val="24"/>
        </w:rPr>
        <w:t xml:space="preserve"> subject to section 22.08.</w:t>
      </w:r>
    </w:p>
    <w:p w:rsidR="006C1054" w:rsidRDefault="006C1054">
      <w:pPr>
        <w:rPr>
          <w:sz w:val="24"/>
        </w:rPr>
      </w:pPr>
    </w:p>
    <w:p w:rsidR="006C1054" w:rsidRDefault="006C1054">
      <w:pPr>
        <w:rPr>
          <w:sz w:val="24"/>
        </w:rPr>
      </w:pPr>
      <w:r>
        <w:rPr>
          <w:sz w:val="24"/>
        </w:rPr>
        <w:tab/>
      </w:r>
      <w:r w:rsidRPr="006C1054">
        <w:rPr>
          <w:sz w:val="24"/>
        </w:rPr>
        <w:t>O</w:t>
      </w:r>
      <w:r>
        <w:rPr>
          <w:sz w:val="24"/>
        </w:rPr>
        <w:t xml:space="preserve">. </w:t>
      </w:r>
      <w:r w:rsidRPr="006C1054">
        <w:rPr>
          <w:sz w:val="24"/>
        </w:rPr>
        <w:t xml:space="preserve">Tiling, sewer and small </w:t>
      </w:r>
      <w:r w:rsidRPr="006C1054">
        <w:rPr>
          <w:strike/>
          <w:sz w:val="24"/>
        </w:rPr>
        <w:t>road</w:t>
      </w:r>
      <w:r w:rsidRPr="006C1054">
        <w:rPr>
          <w:sz w:val="24"/>
        </w:rPr>
        <w:t xml:space="preserve"> contractors' equipment and storage yard.</w:t>
      </w:r>
      <w:r>
        <w:rPr>
          <w:sz w:val="24"/>
        </w:rPr>
        <w:t xml:space="preserve"> </w:t>
      </w:r>
    </w:p>
    <w:p w:rsidR="006C1054" w:rsidRDefault="006C1054">
      <w:pPr>
        <w:rPr>
          <w:sz w:val="24"/>
        </w:rPr>
      </w:pPr>
    </w:p>
    <w:p w:rsidR="006C1054" w:rsidRPr="006C1054" w:rsidRDefault="006C1054">
      <w:pPr>
        <w:rPr>
          <w:b/>
          <w:sz w:val="24"/>
        </w:rPr>
      </w:pPr>
      <w:r>
        <w:rPr>
          <w:sz w:val="24"/>
        </w:rPr>
        <w:tab/>
      </w:r>
      <w:r w:rsidRPr="006C1054">
        <w:rPr>
          <w:b/>
          <w:sz w:val="24"/>
        </w:rPr>
        <w:t xml:space="preserve">T. Solar energy systems less than 100 kilowatt or less than 300 kilowatts if used for </w:t>
      </w:r>
    </w:p>
    <w:p w:rsidR="006C1054" w:rsidRPr="006C1054" w:rsidRDefault="006C1054">
      <w:pPr>
        <w:rPr>
          <w:b/>
          <w:sz w:val="24"/>
        </w:rPr>
      </w:pPr>
      <w:r w:rsidRPr="006C1054">
        <w:rPr>
          <w:b/>
          <w:sz w:val="24"/>
        </w:rPr>
        <w:t xml:space="preserve">                 agriculture related business not for open sale of power.</w:t>
      </w:r>
    </w:p>
    <w:p w:rsidR="00174A51" w:rsidRDefault="00174A51">
      <w:pPr>
        <w:rPr>
          <w:b/>
          <w:sz w:val="24"/>
          <w:u w:val="single"/>
        </w:rPr>
      </w:pPr>
    </w:p>
    <w:p w:rsidR="00CB1874" w:rsidRDefault="00B77C26">
      <w:pPr>
        <w:rPr>
          <w:sz w:val="24"/>
        </w:rPr>
      </w:pPr>
      <w:r w:rsidRPr="00B77C26">
        <w:rPr>
          <w:b/>
          <w:color w:val="FF0000"/>
          <w:sz w:val="24"/>
          <w:u w:val="single"/>
        </w:rPr>
        <w:t>(1</w:t>
      </w:r>
      <w:r w:rsidR="00E71DEC">
        <w:rPr>
          <w:b/>
          <w:color w:val="FF0000"/>
          <w:sz w:val="24"/>
          <w:u w:val="single"/>
        </w:rPr>
        <w:t>0</w:t>
      </w:r>
      <w:r w:rsidRPr="00B77C26">
        <w:rPr>
          <w:b/>
          <w:color w:val="FF0000"/>
          <w:sz w:val="24"/>
          <w:u w:val="single"/>
        </w:rPr>
        <w:t xml:space="preserve">) </w:t>
      </w:r>
      <w:r w:rsidR="00197372">
        <w:rPr>
          <w:b/>
          <w:sz w:val="24"/>
          <w:u w:val="single"/>
        </w:rPr>
        <w:t xml:space="preserve">Section </w:t>
      </w:r>
      <w:proofErr w:type="gramStart"/>
      <w:r w:rsidR="00197372">
        <w:rPr>
          <w:b/>
          <w:sz w:val="24"/>
          <w:u w:val="single"/>
        </w:rPr>
        <w:t>11.03  Conditional</w:t>
      </w:r>
      <w:proofErr w:type="gramEnd"/>
      <w:r w:rsidR="00197372">
        <w:rPr>
          <w:b/>
          <w:sz w:val="24"/>
          <w:u w:val="single"/>
        </w:rPr>
        <w:t xml:space="preserve"> </w:t>
      </w:r>
      <w:r w:rsidR="00197372">
        <w:rPr>
          <w:sz w:val="24"/>
        </w:rPr>
        <w:t>– Change and Add</w:t>
      </w:r>
    </w:p>
    <w:p w:rsidR="00197372" w:rsidRDefault="00197372">
      <w:pPr>
        <w:rPr>
          <w:sz w:val="24"/>
        </w:rPr>
      </w:pPr>
    </w:p>
    <w:p w:rsidR="00197372" w:rsidRDefault="00197372">
      <w:pPr>
        <w:rPr>
          <w:sz w:val="24"/>
        </w:rPr>
      </w:pPr>
      <w:r w:rsidRPr="00197372">
        <w:rPr>
          <w:sz w:val="24"/>
        </w:rPr>
        <w:t>H.</w:t>
      </w:r>
      <w:r>
        <w:rPr>
          <w:sz w:val="24"/>
        </w:rPr>
        <w:t xml:space="preserve"> </w:t>
      </w:r>
      <w:r w:rsidRPr="00197372">
        <w:rPr>
          <w:sz w:val="24"/>
        </w:rPr>
        <w:t xml:space="preserve">Small engine repair limited to structures not exceeding a </w:t>
      </w:r>
      <w:r w:rsidRPr="00197372">
        <w:rPr>
          <w:strike/>
          <w:sz w:val="24"/>
        </w:rPr>
        <w:t>3,000</w:t>
      </w:r>
      <w:r>
        <w:rPr>
          <w:sz w:val="24"/>
        </w:rPr>
        <w:t xml:space="preserve"> </w:t>
      </w:r>
      <w:r w:rsidRPr="00197372">
        <w:rPr>
          <w:b/>
          <w:sz w:val="24"/>
        </w:rPr>
        <w:t>4</w:t>
      </w:r>
      <w:r>
        <w:rPr>
          <w:b/>
          <w:sz w:val="24"/>
        </w:rPr>
        <w:t>,</w:t>
      </w:r>
      <w:r w:rsidRPr="00197372">
        <w:rPr>
          <w:b/>
          <w:sz w:val="24"/>
        </w:rPr>
        <w:t>800</w:t>
      </w:r>
      <w:r>
        <w:rPr>
          <w:sz w:val="24"/>
        </w:rPr>
        <w:t xml:space="preserve"> </w:t>
      </w:r>
      <w:r w:rsidRPr="00197372">
        <w:rPr>
          <w:sz w:val="24"/>
        </w:rPr>
        <w:t>square</w:t>
      </w:r>
      <w:r>
        <w:rPr>
          <w:sz w:val="24"/>
        </w:rPr>
        <w:t xml:space="preserve"> </w:t>
      </w:r>
      <w:r w:rsidRPr="00197372">
        <w:rPr>
          <w:sz w:val="24"/>
        </w:rPr>
        <w:t>foot area in total.</w:t>
      </w:r>
    </w:p>
    <w:p w:rsidR="00197372" w:rsidRDefault="00197372">
      <w:pPr>
        <w:rPr>
          <w:sz w:val="24"/>
        </w:rPr>
      </w:pPr>
    </w:p>
    <w:p w:rsidR="00197372" w:rsidRDefault="00197372">
      <w:pPr>
        <w:rPr>
          <w:sz w:val="24"/>
        </w:rPr>
      </w:pPr>
      <w:r>
        <w:rPr>
          <w:sz w:val="24"/>
        </w:rPr>
        <w:t xml:space="preserve"> </w:t>
      </w:r>
      <w:r w:rsidRPr="00197372">
        <w:rPr>
          <w:sz w:val="24"/>
        </w:rPr>
        <w:t>I.</w:t>
      </w:r>
      <w:r>
        <w:rPr>
          <w:sz w:val="24"/>
        </w:rPr>
        <w:t xml:space="preserve"> </w:t>
      </w:r>
      <w:r w:rsidRPr="00197372">
        <w:rPr>
          <w:sz w:val="24"/>
        </w:rPr>
        <w:t>Upholstery shop</w:t>
      </w:r>
      <w:r>
        <w:rPr>
          <w:sz w:val="24"/>
        </w:rPr>
        <w:t xml:space="preserve"> </w:t>
      </w:r>
      <w:r w:rsidRPr="00197372">
        <w:rPr>
          <w:b/>
          <w:sz w:val="24"/>
        </w:rPr>
        <w:t>and furniture shops</w:t>
      </w:r>
      <w:r w:rsidRPr="00197372">
        <w:rPr>
          <w:sz w:val="24"/>
        </w:rPr>
        <w:t xml:space="preserve"> limited to structures not exceeding a </w:t>
      </w:r>
      <w:r w:rsidRPr="00197372">
        <w:rPr>
          <w:strike/>
          <w:sz w:val="24"/>
        </w:rPr>
        <w:t>3,000</w:t>
      </w:r>
      <w:r>
        <w:rPr>
          <w:sz w:val="24"/>
        </w:rPr>
        <w:t xml:space="preserve"> </w:t>
      </w:r>
      <w:r w:rsidRPr="00197372">
        <w:rPr>
          <w:b/>
          <w:sz w:val="24"/>
        </w:rPr>
        <w:t>4</w:t>
      </w:r>
      <w:r>
        <w:rPr>
          <w:b/>
          <w:sz w:val="24"/>
        </w:rPr>
        <w:t>,</w:t>
      </w:r>
      <w:r w:rsidRPr="00197372">
        <w:rPr>
          <w:b/>
          <w:sz w:val="24"/>
        </w:rPr>
        <w:t>800</w:t>
      </w:r>
      <w:r>
        <w:rPr>
          <w:sz w:val="24"/>
        </w:rPr>
        <w:t xml:space="preserve"> </w:t>
      </w:r>
      <w:r w:rsidRPr="00197372">
        <w:rPr>
          <w:sz w:val="24"/>
        </w:rPr>
        <w:t>square</w:t>
      </w:r>
    </w:p>
    <w:p w:rsidR="00197372" w:rsidRDefault="00197372">
      <w:pPr>
        <w:rPr>
          <w:sz w:val="24"/>
        </w:rPr>
      </w:pPr>
      <w:r>
        <w:rPr>
          <w:sz w:val="24"/>
        </w:rPr>
        <w:t xml:space="preserve">     </w:t>
      </w:r>
      <w:r w:rsidRPr="00197372">
        <w:rPr>
          <w:sz w:val="24"/>
        </w:rPr>
        <w:t>foot area in total.</w:t>
      </w:r>
    </w:p>
    <w:p w:rsidR="00197372" w:rsidRDefault="00197372">
      <w:pPr>
        <w:rPr>
          <w:sz w:val="24"/>
        </w:rPr>
      </w:pPr>
    </w:p>
    <w:p w:rsidR="00B52798" w:rsidRDefault="00197372">
      <w:pPr>
        <w:rPr>
          <w:sz w:val="24"/>
        </w:rPr>
      </w:pPr>
      <w:r>
        <w:rPr>
          <w:sz w:val="24"/>
        </w:rPr>
        <w:t xml:space="preserve"> </w:t>
      </w:r>
      <w:r w:rsidRPr="00197372">
        <w:rPr>
          <w:sz w:val="24"/>
        </w:rPr>
        <w:t>J.</w:t>
      </w:r>
      <w:r>
        <w:rPr>
          <w:sz w:val="24"/>
        </w:rPr>
        <w:t xml:space="preserve"> </w:t>
      </w:r>
      <w:r w:rsidRPr="00197372">
        <w:rPr>
          <w:sz w:val="24"/>
        </w:rPr>
        <w:t>Electric</w:t>
      </w:r>
      <w:r w:rsidR="00B52798">
        <w:rPr>
          <w:sz w:val="24"/>
        </w:rPr>
        <w:t>,</w:t>
      </w:r>
      <w:r w:rsidRPr="00197372">
        <w:rPr>
          <w:sz w:val="24"/>
        </w:rPr>
        <w:t xml:space="preserve"> plumbing</w:t>
      </w:r>
      <w:r w:rsidR="00B52798">
        <w:rPr>
          <w:sz w:val="24"/>
        </w:rPr>
        <w:t>,</w:t>
      </w:r>
      <w:r w:rsidRPr="00197372">
        <w:rPr>
          <w:sz w:val="24"/>
        </w:rPr>
        <w:t xml:space="preserve"> heating </w:t>
      </w:r>
      <w:r w:rsidR="00B52798" w:rsidRPr="00B52798">
        <w:rPr>
          <w:b/>
          <w:sz w:val="24"/>
        </w:rPr>
        <w:t>and general repair</w:t>
      </w:r>
      <w:r w:rsidR="00B52798">
        <w:rPr>
          <w:sz w:val="24"/>
        </w:rPr>
        <w:t xml:space="preserve"> </w:t>
      </w:r>
      <w:r w:rsidRPr="00197372">
        <w:rPr>
          <w:sz w:val="24"/>
        </w:rPr>
        <w:t>shop</w:t>
      </w:r>
      <w:r w:rsidR="00B52798">
        <w:rPr>
          <w:sz w:val="24"/>
        </w:rPr>
        <w:t>s</w:t>
      </w:r>
      <w:r w:rsidRPr="00197372">
        <w:rPr>
          <w:sz w:val="24"/>
        </w:rPr>
        <w:t xml:space="preserve"> limited to structures not exceeding a</w:t>
      </w:r>
    </w:p>
    <w:p w:rsidR="00197372" w:rsidRDefault="00B52798">
      <w:pPr>
        <w:rPr>
          <w:sz w:val="24"/>
        </w:rPr>
      </w:pPr>
      <w:r>
        <w:rPr>
          <w:sz w:val="24"/>
        </w:rPr>
        <w:t xml:space="preserve">    </w:t>
      </w:r>
      <w:r w:rsidR="00197372" w:rsidRPr="00197372">
        <w:rPr>
          <w:sz w:val="24"/>
        </w:rPr>
        <w:t xml:space="preserve"> </w:t>
      </w:r>
      <w:r w:rsidR="00197372" w:rsidRPr="00B52798">
        <w:rPr>
          <w:strike/>
          <w:sz w:val="24"/>
        </w:rPr>
        <w:t>3,000</w:t>
      </w:r>
      <w:r>
        <w:rPr>
          <w:sz w:val="24"/>
        </w:rPr>
        <w:t xml:space="preserve"> 4,800 </w:t>
      </w:r>
      <w:r w:rsidR="00197372" w:rsidRPr="00197372">
        <w:rPr>
          <w:sz w:val="24"/>
        </w:rPr>
        <w:t>square</w:t>
      </w:r>
      <w:r>
        <w:rPr>
          <w:sz w:val="24"/>
        </w:rPr>
        <w:t xml:space="preserve"> </w:t>
      </w:r>
      <w:r w:rsidR="00197372" w:rsidRPr="00197372">
        <w:rPr>
          <w:sz w:val="24"/>
        </w:rPr>
        <w:t>foot</w:t>
      </w:r>
      <w:r>
        <w:rPr>
          <w:sz w:val="24"/>
        </w:rPr>
        <w:t xml:space="preserve"> </w:t>
      </w:r>
      <w:r w:rsidR="00197372" w:rsidRPr="00197372">
        <w:rPr>
          <w:sz w:val="24"/>
        </w:rPr>
        <w:t>area in total.</w:t>
      </w:r>
    </w:p>
    <w:p w:rsidR="00B52798" w:rsidRDefault="00B52798">
      <w:pPr>
        <w:rPr>
          <w:sz w:val="24"/>
        </w:rPr>
      </w:pPr>
    </w:p>
    <w:p w:rsidR="00B52798" w:rsidRDefault="00B52798">
      <w:pPr>
        <w:rPr>
          <w:sz w:val="24"/>
        </w:rPr>
      </w:pPr>
      <w:r w:rsidRPr="00B52798">
        <w:rPr>
          <w:sz w:val="24"/>
        </w:rPr>
        <w:t>K.</w:t>
      </w:r>
      <w:r>
        <w:rPr>
          <w:sz w:val="24"/>
        </w:rPr>
        <w:t xml:space="preserve"> </w:t>
      </w:r>
      <w:r w:rsidRPr="00B52798">
        <w:rPr>
          <w:sz w:val="24"/>
        </w:rPr>
        <w:t xml:space="preserve">Machine welding shop limited to structures not exceeding a </w:t>
      </w:r>
      <w:r w:rsidRPr="00B52798">
        <w:rPr>
          <w:strike/>
          <w:sz w:val="24"/>
        </w:rPr>
        <w:t>3,000</w:t>
      </w:r>
      <w:r>
        <w:rPr>
          <w:sz w:val="24"/>
        </w:rPr>
        <w:t xml:space="preserve"> </w:t>
      </w:r>
      <w:r w:rsidRPr="00B52798">
        <w:rPr>
          <w:b/>
          <w:sz w:val="24"/>
        </w:rPr>
        <w:t>6,000</w:t>
      </w:r>
      <w:r>
        <w:rPr>
          <w:sz w:val="24"/>
        </w:rPr>
        <w:t xml:space="preserve"> </w:t>
      </w:r>
      <w:r w:rsidRPr="00B52798">
        <w:rPr>
          <w:sz w:val="24"/>
        </w:rPr>
        <w:t>square</w:t>
      </w:r>
      <w:r>
        <w:rPr>
          <w:sz w:val="24"/>
        </w:rPr>
        <w:t xml:space="preserve"> </w:t>
      </w:r>
      <w:r w:rsidRPr="00B52798">
        <w:rPr>
          <w:sz w:val="24"/>
        </w:rPr>
        <w:t>foot area in</w:t>
      </w:r>
    </w:p>
    <w:p w:rsidR="00B52798" w:rsidRDefault="00B52798">
      <w:pPr>
        <w:rPr>
          <w:sz w:val="24"/>
        </w:rPr>
      </w:pPr>
      <w:r>
        <w:rPr>
          <w:sz w:val="24"/>
        </w:rPr>
        <w:t xml:space="preserve">    </w:t>
      </w:r>
      <w:r w:rsidRPr="00B52798">
        <w:rPr>
          <w:sz w:val="24"/>
        </w:rPr>
        <w:t xml:space="preserve"> total.</w:t>
      </w:r>
    </w:p>
    <w:p w:rsidR="00B52798" w:rsidRDefault="00B52798">
      <w:pPr>
        <w:rPr>
          <w:sz w:val="24"/>
        </w:rPr>
      </w:pPr>
    </w:p>
    <w:p w:rsidR="00B52798" w:rsidRPr="00B52798" w:rsidRDefault="00B52798">
      <w:pPr>
        <w:rPr>
          <w:b/>
          <w:sz w:val="24"/>
        </w:rPr>
      </w:pPr>
      <w:r w:rsidRPr="00B52798">
        <w:rPr>
          <w:sz w:val="24"/>
        </w:rPr>
        <w:t>O.</w:t>
      </w:r>
      <w:r>
        <w:rPr>
          <w:sz w:val="24"/>
        </w:rPr>
        <w:t xml:space="preserve"> </w:t>
      </w:r>
      <w:r w:rsidRPr="00B52798">
        <w:rPr>
          <w:sz w:val="24"/>
        </w:rPr>
        <w:t>Lumber mill and rough lumber processing</w:t>
      </w:r>
      <w:r w:rsidRPr="00B52798">
        <w:rPr>
          <w:b/>
          <w:sz w:val="24"/>
        </w:rPr>
        <w:t xml:space="preserve">, wood product manufacturing and building </w:t>
      </w:r>
    </w:p>
    <w:p w:rsidR="00B52798" w:rsidRDefault="00B52798">
      <w:pPr>
        <w:rPr>
          <w:b/>
          <w:sz w:val="24"/>
        </w:rPr>
      </w:pPr>
      <w:r w:rsidRPr="00B52798">
        <w:rPr>
          <w:b/>
          <w:sz w:val="24"/>
        </w:rPr>
        <w:t xml:space="preserve">     material sales.</w:t>
      </w:r>
    </w:p>
    <w:p w:rsidR="00B52798" w:rsidRDefault="00B52798">
      <w:pPr>
        <w:rPr>
          <w:b/>
          <w:sz w:val="24"/>
        </w:rPr>
      </w:pPr>
    </w:p>
    <w:p w:rsidR="00B52798" w:rsidRPr="00B52798" w:rsidRDefault="00B52798">
      <w:pPr>
        <w:rPr>
          <w:b/>
          <w:sz w:val="24"/>
        </w:rPr>
      </w:pPr>
      <w:r>
        <w:rPr>
          <w:sz w:val="24"/>
        </w:rPr>
        <w:t xml:space="preserve">AA. </w:t>
      </w:r>
      <w:r w:rsidRPr="00B52798">
        <w:rPr>
          <w:sz w:val="24"/>
        </w:rPr>
        <w:t>Wind turbines for the generation of wind energy</w:t>
      </w:r>
      <w:r>
        <w:rPr>
          <w:sz w:val="24"/>
        </w:rPr>
        <w:t xml:space="preserve"> </w:t>
      </w:r>
      <w:r w:rsidRPr="00B52798">
        <w:rPr>
          <w:b/>
          <w:sz w:val="24"/>
        </w:rPr>
        <w:t>over 40-kilowatt AC and under 25</w:t>
      </w:r>
    </w:p>
    <w:p w:rsidR="00B52798" w:rsidRDefault="00B52798">
      <w:pPr>
        <w:rPr>
          <w:b/>
          <w:sz w:val="24"/>
        </w:rPr>
      </w:pPr>
      <w:r w:rsidRPr="00B52798">
        <w:rPr>
          <w:b/>
          <w:sz w:val="24"/>
        </w:rPr>
        <w:t xml:space="preserve">        megawatts.  Solar farms for generation of solar energy over 100 kilowatts AC and</w:t>
      </w:r>
    </w:p>
    <w:p w:rsidR="00B52798" w:rsidRDefault="00B52798">
      <w:pPr>
        <w:rPr>
          <w:b/>
          <w:sz w:val="24"/>
        </w:rPr>
      </w:pPr>
      <w:r>
        <w:rPr>
          <w:b/>
          <w:sz w:val="24"/>
        </w:rPr>
        <w:t xml:space="preserve">       </w:t>
      </w:r>
      <w:r w:rsidRPr="00B52798">
        <w:rPr>
          <w:b/>
          <w:sz w:val="24"/>
        </w:rPr>
        <w:t xml:space="preserve"> under 50</w:t>
      </w:r>
      <w:r>
        <w:rPr>
          <w:b/>
          <w:sz w:val="24"/>
        </w:rPr>
        <w:t xml:space="preserve"> </w:t>
      </w:r>
      <w:r w:rsidRPr="00B52798">
        <w:rPr>
          <w:b/>
          <w:sz w:val="24"/>
        </w:rPr>
        <w:t>MW for generation of solar energy.</w:t>
      </w:r>
    </w:p>
    <w:p w:rsidR="00B52798" w:rsidRDefault="00B52798">
      <w:pPr>
        <w:rPr>
          <w:b/>
          <w:sz w:val="24"/>
        </w:rPr>
      </w:pPr>
    </w:p>
    <w:p w:rsidR="00B52798" w:rsidRDefault="00B52798">
      <w:pPr>
        <w:rPr>
          <w:b/>
          <w:sz w:val="24"/>
        </w:rPr>
      </w:pPr>
      <w:r w:rsidRPr="00977F81">
        <w:rPr>
          <w:b/>
          <w:sz w:val="24"/>
        </w:rPr>
        <w:t>FF. Florist shops, plant nurseries and garden supply sales.</w:t>
      </w:r>
    </w:p>
    <w:p w:rsidR="00977F81" w:rsidRDefault="00977F81">
      <w:pPr>
        <w:rPr>
          <w:b/>
          <w:sz w:val="24"/>
        </w:rPr>
      </w:pPr>
    </w:p>
    <w:p w:rsidR="00977F81" w:rsidRDefault="00977F81">
      <w:pPr>
        <w:rPr>
          <w:b/>
          <w:sz w:val="24"/>
        </w:rPr>
      </w:pPr>
      <w:r>
        <w:rPr>
          <w:b/>
          <w:sz w:val="24"/>
        </w:rPr>
        <w:t>GG. Restaurants and country stores.</w:t>
      </w:r>
    </w:p>
    <w:p w:rsidR="00977F81" w:rsidRDefault="00977F81">
      <w:pPr>
        <w:rPr>
          <w:b/>
          <w:sz w:val="24"/>
        </w:rPr>
      </w:pPr>
    </w:p>
    <w:p w:rsidR="00977F81" w:rsidRDefault="00977F81">
      <w:pPr>
        <w:rPr>
          <w:b/>
          <w:sz w:val="24"/>
        </w:rPr>
      </w:pPr>
      <w:r>
        <w:rPr>
          <w:b/>
          <w:sz w:val="24"/>
        </w:rPr>
        <w:t>HH. Light manufacturing, production and processing related to the agriculture or building</w:t>
      </w:r>
    </w:p>
    <w:p w:rsidR="00977F81" w:rsidRDefault="00977F81">
      <w:pPr>
        <w:rPr>
          <w:b/>
          <w:sz w:val="24"/>
        </w:rPr>
      </w:pPr>
      <w:r>
        <w:rPr>
          <w:b/>
          <w:sz w:val="24"/>
        </w:rPr>
        <w:t xml:space="preserve">        industry, which in the opinion of the Planning Commission shall not be injurious or </w:t>
      </w:r>
    </w:p>
    <w:p w:rsidR="00977F81" w:rsidRDefault="00977F81">
      <w:pPr>
        <w:rPr>
          <w:b/>
          <w:sz w:val="24"/>
        </w:rPr>
      </w:pPr>
      <w:r>
        <w:rPr>
          <w:b/>
          <w:sz w:val="24"/>
        </w:rPr>
        <w:t xml:space="preserve">        offensive to the surrounding land by reason of air pollution, noise, vibration, odor, </w:t>
      </w:r>
    </w:p>
    <w:p w:rsidR="00977F81" w:rsidRDefault="00977F81">
      <w:pPr>
        <w:rPr>
          <w:b/>
          <w:sz w:val="24"/>
        </w:rPr>
      </w:pPr>
      <w:r>
        <w:rPr>
          <w:b/>
          <w:sz w:val="24"/>
        </w:rPr>
        <w:t xml:space="preserve">        glare, fire and explosion hazards.</w:t>
      </w:r>
    </w:p>
    <w:p w:rsidR="00977F81" w:rsidRDefault="00977F81">
      <w:pPr>
        <w:rPr>
          <w:b/>
          <w:sz w:val="24"/>
        </w:rPr>
      </w:pPr>
    </w:p>
    <w:p w:rsidR="00977F81" w:rsidRDefault="00B77C26">
      <w:pPr>
        <w:rPr>
          <w:sz w:val="24"/>
        </w:rPr>
      </w:pPr>
      <w:r w:rsidRPr="00B77C26">
        <w:rPr>
          <w:b/>
          <w:color w:val="FF0000"/>
          <w:sz w:val="24"/>
          <w:u w:val="single"/>
        </w:rPr>
        <w:lastRenderedPageBreak/>
        <w:t>(1</w:t>
      </w:r>
      <w:r w:rsidR="00E71DEC">
        <w:rPr>
          <w:b/>
          <w:color w:val="FF0000"/>
          <w:sz w:val="24"/>
          <w:u w:val="single"/>
        </w:rPr>
        <w:t>1</w:t>
      </w:r>
      <w:r w:rsidRPr="00B77C26">
        <w:rPr>
          <w:b/>
          <w:color w:val="FF0000"/>
          <w:sz w:val="24"/>
          <w:u w:val="single"/>
        </w:rPr>
        <w:t xml:space="preserve">) </w:t>
      </w:r>
      <w:r w:rsidR="00977F81">
        <w:rPr>
          <w:b/>
          <w:sz w:val="24"/>
          <w:u w:val="single"/>
        </w:rPr>
        <w:t>Section 11.04 Interim Uses</w:t>
      </w:r>
      <w:r w:rsidR="00977F81">
        <w:rPr>
          <w:sz w:val="24"/>
        </w:rPr>
        <w:t xml:space="preserve"> – Add</w:t>
      </w:r>
    </w:p>
    <w:p w:rsidR="00977F81" w:rsidRDefault="00977F81">
      <w:pPr>
        <w:rPr>
          <w:sz w:val="24"/>
        </w:rPr>
      </w:pPr>
    </w:p>
    <w:p w:rsidR="00977F81" w:rsidRDefault="00977F81">
      <w:pPr>
        <w:rPr>
          <w:b/>
          <w:sz w:val="24"/>
        </w:rPr>
      </w:pPr>
      <w:r w:rsidRPr="00977F81">
        <w:rPr>
          <w:b/>
          <w:sz w:val="24"/>
        </w:rPr>
        <w:t>N. Cannabis cultivation.</w:t>
      </w:r>
    </w:p>
    <w:p w:rsidR="00C007B1" w:rsidRDefault="00C007B1">
      <w:pPr>
        <w:rPr>
          <w:b/>
          <w:sz w:val="24"/>
          <w:u w:val="single"/>
        </w:rPr>
      </w:pPr>
    </w:p>
    <w:p w:rsidR="00977F81" w:rsidRDefault="00B77C26">
      <w:pPr>
        <w:rPr>
          <w:sz w:val="24"/>
        </w:rPr>
      </w:pPr>
      <w:r w:rsidRPr="00B77C26">
        <w:rPr>
          <w:b/>
          <w:color w:val="FF0000"/>
          <w:sz w:val="24"/>
          <w:u w:val="single"/>
        </w:rPr>
        <w:t>(1</w:t>
      </w:r>
      <w:r w:rsidR="00E71DEC">
        <w:rPr>
          <w:b/>
          <w:color w:val="FF0000"/>
          <w:sz w:val="24"/>
          <w:u w:val="single"/>
        </w:rPr>
        <w:t>2</w:t>
      </w:r>
      <w:r w:rsidRPr="00B77C26">
        <w:rPr>
          <w:b/>
          <w:color w:val="FF0000"/>
          <w:sz w:val="24"/>
          <w:u w:val="single"/>
        </w:rPr>
        <w:t xml:space="preserve">) </w:t>
      </w:r>
      <w:r w:rsidR="00977F81">
        <w:rPr>
          <w:b/>
          <w:sz w:val="24"/>
          <w:u w:val="single"/>
        </w:rPr>
        <w:t>Section 11.06 Site Development Regulations</w:t>
      </w:r>
      <w:r w:rsidR="00977F81">
        <w:rPr>
          <w:sz w:val="24"/>
        </w:rPr>
        <w:t xml:space="preserve"> – Change and Add</w:t>
      </w:r>
    </w:p>
    <w:p w:rsidR="00977F81" w:rsidRDefault="00977F81">
      <w:pPr>
        <w:rPr>
          <w:sz w:val="24"/>
        </w:rPr>
      </w:pPr>
    </w:p>
    <w:p w:rsidR="00977F81" w:rsidRDefault="00977F81">
      <w:pPr>
        <w:rPr>
          <w:sz w:val="24"/>
        </w:rPr>
      </w:pPr>
      <w:r w:rsidRPr="00977F81">
        <w:rPr>
          <w:sz w:val="24"/>
        </w:rPr>
        <w:t>M.</w:t>
      </w:r>
      <w:r w:rsidR="000A731D">
        <w:rPr>
          <w:sz w:val="24"/>
        </w:rPr>
        <w:t xml:space="preserve"> </w:t>
      </w:r>
      <w:r w:rsidRPr="00977F81">
        <w:rPr>
          <w:sz w:val="24"/>
        </w:rPr>
        <w:t>Setback from feedlots.</w:t>
      </w:r>
    </w:p>
    <w:p w:rsidR="000A731D" w:rsidRDefault="00977F81" w:rsidP="000A731D">
      <w:pPr>
        <w:ind w:left="720"/>
        <w:rPr>
          <w:sz w:val="24"/>
        </w:rPr>
      </w:pPr>
      <w:r w:rsidRPr="00977F81">
        <w:rPr>
          <w:sz w:val="24"/>
        </w:rPr>
        <w:t>2.</w:t>
      </w:r>
      <w:r>
        <w:rPr>
          <w:sz w:val="24"/>
        </w:rPr>
        <w:t xml:space="preserve">  </w:t>
      </w:r>
      <w:r w:rsidRPr="00977F81">
        <w:rPr>
          <w:sz w:val="24"/>
        </w:rPr>
        <w:t xml:space="preserve">No dwelling shall hereafter be erected within </w:t>
      </w:r>
      <w:r w:rsidRPr="00977F81">
        <w:rPr>
          <w:strike/>
          <w:sz w:val="24"/>
        </w:rPr>
        <w:t>1,000</w:t>
      </w:r>
      <w:r w:rsidRPr="00977F81">
        <w:rPr>
          <w:sz w:val="24"/>
        </w:rPr>
        <w:t xml:space="preserve"> </w:t>
      </w:r>
      <w:r w:rsidRPr="00977F81">
        <w:rPr>
          <w:b/>
          <w:sz w:val="24"/>
        </w:rPr>
        <w:t>1,320</w:t>
      </w:r>
      <w:r>
        <w:rPr>
          <w:sz w:val="24"/>
        </w:rPr>
        <w:t xml:space="preserve"> </w:t>
      </w:r>
      <w:r w:rsidRPr="00977F81">
        <w:rPr>
          <w:sz w:val="24"/>
        </w:rPr>
        <w:t>feet from an existing Class</w:t>
      </w:r>
    </w:p>
    <w:p w:rsidR="000A731D" w:rsidRDefault="00977F81" w:rsidP="000A731D">
      <w:pPr>
        <w:ind w:left="720"/>
        <w:rPr>
          <w:sz w:val="24"/>
        </w:rPr>
      </w:pPr>
      <w:r w:rsidRPr="00977F81">
        <w:rPr>
          <w:sz w:val="24"/>
        </w:rPr>
        <w:t xml:space="preserve"> </w:t>
      </w:r>
      <w:r w:rsidR="000A731D">
        <w:rPr>
          <w:sz w:val="24"/>
        </w:rPr>
        <w:t xml:space="preserve">    </w:t>
      </w:r>
      <w:r w:rsidRPr="00977F81">
        <w:rPr>
          <w:sz w:val="24"/>
        </w:rPr>
        <w:t>A</w:t>
      </w:r>
      <w:r w:rsidR="000A731D">
        <w:rPr>
          <w:sz w:val="24"/>
        </w:rPr>
        <w:t xml:space="preserve"> or B</w:t>
      </w:r>
      <w:r>
        <w:rPr>
          <w:sz w:val="24"/>
        </w:rPr>
        <w:t xml:space="preserve"> </w:t>
      </w:r>
      <w:r w:rsidRPr="00977F81">
        <w:rPr>
          <w:sz w:val="24"/>
        </w:rPr>
        <w:t>feedlot with 50 or more animal units in non-shoreland, or ten or more animal</w:t>
      </w:r>
    </w:p>
    <w:p w:rsidR="000A731D" w:rsidRDefault="000A731D" w:rsidP="000A731D">
      <w:pPr>
        <w:ind w:left="720"/>
        <w:rPr>
          <w:sz w:val="24"/>
        </w:rPr>
      </w:pPr>
      <w:r>
        <w:rPr>
          <w:sz w:val="24"/>
        </w:rPr>
        <w:t xml:space="preserve">    </w:t>
      </w:r>
      <w:r w:rsidR="00977F81" w:rsidRPr="00977F81">
        <w:rPr>
          <w:sz w:val="24"/>
        </w:rPr>
        <w:t xml:space="preserve"> units in a shoreland district without first obtaining a signed waiver regarding setback</w:t>
      </w:r>
    </w:p>
    <w:p w:rsidR="000A731D" w:rsidRDefault="000A731D" w:rsidP="000A731D">
      <w:pPr>
        <w:ind w:left="720"/>
        <w:rPr>
          <w:sz w:val="24"/>
        </w:rPr>
      </w:pPr>
      <w:r>
        <w:rPr>
          <w:sz w:val="24"/>
        </w:rPr>
        <w:t xml:space="preserve">    </w:t>
      </w:r>
      <w:r w:rsidR="00977F81" w:rsidRPr="00977F81">
        <w:rPr>
          <w:sz w:val="24"/>
        </w:rPr>
        <w:t xml:space="preserve"> as per section 22.10.G, or being granted a variance to said setback. This provision</w:t>
      </w:r>
    </w:p>
    <w:p w:rsidR="000A731D" w:rsidRDefault="000A731D" w:rsidP="000A731D">
      <w:pPr>
        <w:ind w:left="720"/>
        <w:rPr>
          <w:sz w:val="24"/>
        </w:rPr>
      </w:pPr>
      <w:r>
        <w:rPr>
          <w:sz w:val="24"/>
        </w:rPr>
        <w:t xml:space="preserve">    </w:t>
      </w:r>
      <w:r w:rsidR="00977F81" w:rsidRPr="00977F81">
        <w:rPr>
          <w:sz w:val="24"/>
        </w:rPr>
        <w:t xml:space="preserve"> does not apply to a new residence being built to replace an existing residence or a </w:t>
      </w:r>
    </w:p>
    <w:p w:rsidR="000A731D" w:rsidRDefault="000A731D" w:rsidP="000A731D">
      <w:pPr>
        <w:ind w:left="720"/>
        <w:rPr>
          <w:sz w:val="24"/>
        </w:rPr>
      </w:pPr>
      <w:r>
        <w:rPr>
          <w:sz w:val="24"/>
        </w:rPr>
        <w:t xml:space="preserve">     </w:t>
      </w:r>
      <w:r w:rsidR="00977F81" w:rsidRPr="00977F81">
        <w:rPr>
          <w:sz w:val="24"/>
        </w:rPr>
        <w:t>dwelling</w:t>
      </w:r>
      <w:r w:rsidR="00977F81">
        <w:rPr>
          <w:sz w:val="24"/>
        </w:rPr>
        <w:t xml:space="preserve"> </w:t>
      </w:r>
      <w:r w:rsidR="00977F81" w:rsidRPr="00977F81">
        <w:rPr>
          <w:sz w:val="24"/>
        </w:rPr>
        <w:t xml:space="preserve">being built for an owner/operator of the feedlot as is defined in sections </w:t>
      </w:r>
    </w:p>
    <w:p w:rsidR="00977F81" w:rsidRDefault="000A731D" w:rsidP="000A731D">
      <w:pPr>
        <w:ind w:left="720"/>
        <w:rPr>
          <w:sz w:val="24"/>
        </w:rPr>
      </w:pPr>
      <w:r>
        <w:rPr>
          <w:sz w:val="24"/>
        </w:rPr>
        <w:t xml:space="preserve">     </w:t>
      </w:r>
      <w:r w:rsidR="00977F81" w:rsidRPr="00977F81">
        <w:rPr>
          <w:sz w:val="24"/>
        </w:rPr>
        <w:t>23.40.1.1 and 23.40.1.2.</w:t>
      </w:r>
    </w:p>
    <w:p w:rsidR="000A731D" w:rsidRDefault="000A731D" w:rsidP="000A731D">
      <w:pPr>
        <w:ind w:left="720"/>
        <w:rPr>
          <w:sz w:val="24"/>
        </w:rPr>
      </w:pPr>
    </w:p>
    <w:p w:rsidR="000A731D" w:rsidRDefault="000A731D" w:rsidP="000A731D">
      <w:pPr>
        <w:rPr>
          <w:sz w:val="24"/>
        </w:rPr>
      </w:pPr>
      <w:r w:rsidRPr="000A731D">
        <w:rPr>
          <w:sz w:val="24"/>
        </w:rPr>
        <w:t>P.</w:t>
      </w:r>
      <w:r>
        <w:rPr>
          <w:sz w:val="24"/>
        </w:rPr>
        <w:t xml:space="preserve"> </w:t>
      </w:r>
      <w:r w:rsidRPr="000A731D">
        <w:rPr>
          <w:sz w:val="24"/>
        </w:rPr>
        <w:t>Animal units.</w:t>
      </w:r>
    </w:p>
    <w:p w:rsidR="000A731D" w:rsidRDefault="000A731D" w:rsidP="000A731D">
      <w:pPr>
        <w:ind w:left="720"/>
        <w:rPr>
          <w:sz w:val="24"/>
        </w:rPr>
      </w:pPr>
      <w:r w:rsidRPr="000A731D">
        <w:rPr>
          <w:sz w:val="24"/>
        </w:rPr>
        <w:t>1.</w:t>
      </w:r>
      <w:r>
        <w:rPr>
          <w:sz w:val="24"/>
        </w:rPr>
        <w:t xml:space="preserve"> </w:t>
      </w:r>
      <w:r w:rsidRPr="000A731D">
        <w:rPr>
          <w:sz w:val="24"/>
        </w:rPr>
        <w:t>Each residential building site consisting of less than ten acres may have no more than</w:t>
      </w:r>
    </w:p>
    <w:p w:rsidR="000A731D" w:rsidRPr="000A731D" w:rsidRDefault="000A731D" w:rsidP="000A731D">
      <w:pPr>
        <w:ind w:left="720"/>
        <w:rPr>
          <w:b/>
          <w:sz w:val="24"/>
        </w:rPr>
      </w:pPr>
      <w:r>
        <w:rPr>
          <w:sz w:val="24"/>
        </w:rPr>
        <w:t xml:space="preserve"> </w:t>
      </w:r>
      <w:r w:rsidRPr="000A731D">
        <w:rPr>
          <w:sz w:val="24"/>
        </w:rPr>
        <w:t xml:space="preserve"> </w:t>
      </w:r>
      <w:r>
        <w:rPr>
          <w:sz w:val="24"/>
        </w:rPr>
        <w:t xml:space="preserve">  </w:t>
      </w:r>
      <w:r w:rsidRPr="000A731D">
        <w:rPr>
          <w:strike/>
          <w:sz w:val="24"/>
        </w:rPr>
        <w:t>two animal units with the following exceptions:</w:t>
      </w:r>
      <w:r w:rsidRPr="000A731D">
        <w:rPr>
          <w:sz w:val="24"/>
        </w:rPr>
        <w:t xml:space="preserve"> </w:t>
      </w:r>
      <w:r w:rsidRPr="000A731D">
        <w:rPr>
          <w:b/>
          <w:sz w:val="24"/>
        </w:rPr>
        <w:t>a maximum of one animal unit per</w:t>
      </w:r>
    </w:p>
    <w:p w:rsidR="000A731D" w:rsidRPr="000A731D" w:rsidRDefault="000A731D" w:rsidP="000A731D">
      <w:pPr>
        <w:ind w:left="720"/>
        <w:rPr>
          <w:b/>
          <w:sz w:val="24"/>
        </w:rPr>
      </w:pPr>
      <w:r w:rsidRPr="000A731D">
        <w:rPr>
          <w:b/>
          <w:sz w:val="24"/>
        </w:rPr>
        <w:t xml:space="preserve">    acre up to a maximum of ten animal units per site.</w:t>
      </w:r>
    </w:p>
    <w:p w:rsidR="000A731D" w:rsidRPr="000A731D" w:rsidRDefault="000A731D" w:rsidP="000A731D">
      <w:pPr>
        <w:ind w:left="720" w:firstLine="720"/>
        <w:rPr>
          <w:strike/>
          <w:sz w:val="24"/>
        </w:rPr>
      </w:pPr>
      <w:r w:rsidRPr="000A731D">
        <w:rPr>
          <w:strike/>
          <w:sz w:val="24"/>
        </w:rPr>
        <w:t>a. Additional animal units may be allowed through a conditional use permit to a</w:t>
      </w:r>
    </w:p>
    <w:p w:rsidR="000A731D" w:rsidRPr="000A731D" w:rsidRDefault="000A731D" w:rsidP="000A731D">
      <w:pPr>
        <w:ind w:left="720" w:firstLine="720"/>
        <w:rPr>
          <w:strike/>
          <w:sz w:val="24"/>
        </w:rPr>
      </w:pPr>
      <w:r w:rsidRPr="000A731D">
        <w:rPr>
          <w:sz w:val="24"/>
        </w:rPr>
        <w:t xml:space="preserve">    </w:t>
      </w:r>
      <w:r w:rsidRPr="000A731D">
        <w:rPr>
          <w:strike/>
          <w:sz w:val="24"/>
        </w:rPr>
        <w:t>maximum of one animal unit per acre up to a maximum ten animal units per</w:t>
      </w:r>
    </w:p>
    <w:p w:rsidR="000A731D" w:rsidRPr="000A731D" w:rsidRDefault="000A731D" w:rsidP="000A731D">
      <w:pPr>
        <w:ind w:left="720" w:firstLine="720"/>
        <w:rPr>
          <w:strike/>
          <w:sz w:val="24"/>
        </w:rPr>
      </w:pPr>
      <w:r w:rsidRPr="000A731D">
        <w:rPr>
          <w:sz w:val="24"/>
        </w:rPr>
        <w:t xml:space="preserve">    </w:t>
      </w:r>
      <w:r w:rsidRPr="000A731D">
        <w:rPr>
          <w:strike/>
          <w:sz w:val="24"/>
        </w:rPr>
        <w:t>site.</w:t>
      </w:r>
    </w:p>
    <w:p w:rsidR="000A731D" w:rsidRDefault="000A731D" w:rsidP="005E6A2E">
      <w:pPr>
        <w:tabs>
          <w:tab w:val="left" w:pos="1530"/>
        </w:tabs>
        <w:ind w:left="720" w:firstLine="720"/>
        <w:rPr>
          <w:sz w:val="24"/>
        </w:rPr>
      </w:pPr>
      <w:r w:rsidRPr="000A731D">
        <w:rPr>
          <w:strike/>
          <w:sz w:val="24"/>
        </w:rPr>
        <w:t>b</w:t>
      </w:r>
      <w:r w:rsidRPr="000A731D">
        <w:rPr>
          <w:sz w:val="24"/>
        </w:rPr>
        <w:t>.</w:t>
      </w:r>
      <w:r>
        <w:rPr>
          <w:sz w:val="24"/>
        </w:rPr>
        <w:t xml:space="preserve">  a. </w:t>
      </w:r>
      <w:r w:rsidRPr="000A731D">
        <w:rPr>
          <w:sz w:val="24"/>
        </w:rPr>
        <w:t>No more than two swine total per site</w:t>
      </w:r>
      <w:r>
        <w:rPr>
          <w:sz w:val="24"/>
        </w:rPr>
        <w:t>.</w:t>
      </w:r>
    </w:p>
    <w:p w:rsidR="000A731D" w:rsidRDefault="000A731D" w:rsidP="000A731D">
      <w:pPr>
        <w:ind w:left="720" w:firstLine="720"/>
        <w:rPr>
          <w:sz w:val="24"/>
        </w:rPr>
      </w:pPr>
      <w:r w:rsidRPr="000A731D">
        <w:rPr>
          <w:strike/>
          <w:sz w:val="24"/>
        </w:rPr>
        <w:t>c.</w:t>
      </w:r>
      <w:r>
        <w:rPr>
          <w:sz w:val="24"/>
        </w:rPr>
        <w:t xml:space="preserve">  b. </w:t>
      </w:r>
      <w:r w:rsidRPr="000A731D">
        <w:rPr>
          <w:sz w:val="24"/>
        </w:rPr>
        <w:t>No more than 20 poultry total</w:t>
      </w:r>
      <w:r w:rsidR="005E6A2E">
        <w:rPr>
          <w:sz w:val="24"/>
        </w:rPr>
        <w:t xml:space="preserve"> </w:t>
      </w:r>
      <w:r w:rsidR="005E6A2E" w:rsidRPr="005E6A2E">
        <w:rPr>
          <w:b/>
          <w:sz w:val="24"/>
        </w:rPr>
        <w:t>per acre</w:t>
      </w:r>
      <w:r w:rsidRPr="000A731D">
        <w:rPr>
          <w:sz w:val="24"/>
        </w:rPr>
        <w:t xml:space="preserve"> per site.</w:t>
      </w:r>
    </w:p>
    <w:p w:rsidR="005E6A2E" w:rsidRDefault="000A731D" w:rsidP="000A731D">
      <w:pPr>
        <w:ind w:left="720" w:firstLine="720"/>
        <w:rPr>
          <w:sz w:val="24"/>
        </w:rPr>
      </w:pPr>
      <w:r w:rsidRPr="000A731D">
        <w:rPr>
          <w:strike/>
          <w:sz w:val="24"/>
        </w:rPr>
        <w:t>d.</w:t>
      </w:r>
      <w:r>
        <w:rPr>
          <w:sz w:val="24"/>
        </w:rPr>
        <w:t xml:space="preserve">  </w:t>
      </w:r>
      <w:r w:rsidR="00692E55">
        <w:rPr>
          <w:sz w:val="24"/>
        </w:rPr>
        <w:t xml:space="preserve">c. </w:t>
      </w:r>
      <w:r w:rsidRPr="000A731D">
        <w:rPr>
          <w:sz w:val="24"/>
        </w:rPr>
        <w:t xml:space="preserve">A proposed new animal feedlot or a manure storage area shall not be </w:t>
      </w:r>
    </w:p>
    <w:p w:rsidR="005E6A2E" w:rsidRDefault="005E6A2E" w:rsidP="000A731D">
      <w:pPr>
        <w:ind w:left="720" w:firstLine="720"/>
        <w:rPr>
          <w:sz w:val="24"/>
        </w:rPr>
      </w:pPr>
      <w:r>
        <w:rPr>
          <w:sz w:val="24"/>
        </w:rPr>
        <w:t xml:space="preserve">         </w:t>
      </w:r>
      <w:r w:rsidR="000A731D" w:rsidRPr="000A731D">
        <w:rPr>
          <w:sz w:val="24"/>
        </w:rPr>
        <w:t xml:space="preserve">permitted within a shoreland district, a floodplain, 300 feet of a sinkhole, </w:t>
      </w:r>
    </w:p>
    <w:p w:rsidR="005E6A2E" w:rsidRDefault="005E6A2E" w:rsidP="005E6A2E">
      <w:pPr>
        <w:ind w:left="1440"/>
        <w:rPr>
          <w:sz w:val="24"/>
        </w:rPr>
      </w:pPr>
      <w:r>
        <w:rPr>
          <w:sz w:val="24"/>
        </w:rPr>
        <w:t xml:space="preserve">        </w:t>
      </w:r>
      <w:r w:rsidR="000A731D" w:rsidRPr="000A731D">
        <w:rPr>
          <w:sz w:val="24"/>
        </w:rPr>
        <w:t xml:space="preserve">100 feet of a private well, or 1,000 feet of a community water supply well or </w:t>
      </w:r>
      <w:r>
        <w:rPr>
          <w:sz w:val="24"/>
        </w:rPr>
        <w:t xml:space="preserve"> </w:t>
      </w:r>
    </w:p>
    <w:p w:rsidR="005E6A2E" w:rsidRDefault="005E6A2E" w:rsidP="005E6A2E">
      <w:pPr>
        <w:tabs>
          <w:tab w:val="left" w:pos="1980"/>
        </w:tabs>
        <w:ind w:left="1440"/>
        <w:rPr>
          <w:sz w:val="24"/>
        </w:rPr>
      </w:pPr>
      <w:r>
        <w:rPr>
          <w:sz w:val="24"/>
        </w:rPr>
        <w:t xml:space="preserve">        </w:t>
      </w:r>
      <w:r w:rsidR="000A731D" w:rsidRPr="000A731D">
        <w:rPr>
          <w:sz w:val="24"/>
        </w:rPr>
        <w:t xml:space="preserve">other wells serving a public school as defined under Minnesota Statutes, </w:t>
      </w:r>
    </w:p>
    <w:p w:rsidR="005E6A2E" w:rsidRDefault="005E6A2E" w:rsidP="005E6A2E">
      <w:pPr>
        <w:tabs>
          <w:tab w:val="left" w:pos="1980"/>
        </w:tabs>
        <w:ind w:left="1440"/>
        <w:rPr>
          <w:sz w:val="24"/>
        </w:rPr>
      </w:pPr>
      <w:r>
        <w:rPr>
          <w:sz w:val="24"/>
        </w:rPr>
        <w:t xml:space="preserve">        </w:t>
      </w:r>
      <w:r w:rsidR="000A731D" w:rsidRPr="000A731D">
        <w:rPr>
          <w:sz w:val="24"/>
        </w:rPr>
        <w:t>section 120A.05, a private school excluding home school sites, or a licensed</w:t>
      </w:r>
    </w:p>
    <w:p w:rsidR="005E6A2E" w:rsidRDefault="005E6A2E" w:rsidP="005E6A2E">
      <w:pPr>
        <w:tabs>
          <w:tab w:val="left" w:pos="1980"/>
        </w:tabs>
        <w:ind w:left="1440"/>
        <w:rPr>
          <w:sz w:val="24"/>
        </w:rPr>
      </w:pPr>
      <w:r>
        <w:rPr>
          <w:sz w:val="24"/>
        </w:rPr>
        <w:t xml:space="preserve">       </w:t>
      </w:r>
      <w:r w:rsidR="000A731D" w:rsidRPr="000A731D">
        <w:rPr>
          <w:sz w:val="24"/>
        </w:rPr>
        <w:t xml:space="preserve"> child care center where the well is vulnerable.</w:t>
      </w:r>
    </w:p>
    <w:p w:rsidR="005E6A2E" w:rsidRDefault="000A731D" w:rsidP="005E6A2E">
      <w:pPr>
        <w:ind w:left="1440"/>
        <w:rPr>
          <w:sz w:val="24"/>
        </w:rPr>
      </w:pPr>
      <w:r w:rsidRPr="005E6A2E">
        <w:rPr>
          <w:strike/>
          <w:sz w:val="24"/>
        </w:rPr>
        <w:t>e.</w:t>
      </w:r>
      <w:r w:rsidR="005E6A2E">
        <w:rPr>
          <w:sz w:val="24"/>
        </w:rPr>
        <w:t xml:space="preserve"> d. </w:t>
      </w:r>
      <w:r w:rsidRPr="000A731D">
        <w:rPr>
          <w:sz w:val="24"/>
        </w:rPr>
        <w:t>Existing animal feedlots or manure storage areas within the shoreland district</w:t>
      </w:r>
    </w:p>
    <w:p w:rsidR="000A731D" w:rsidRDefault="005E6A2E" w:rsidP="005E6A2E">
      <w:pPr>
        <w:ind w:left="1440"/>
        <w:rPr>
          <w:sz w:val="24"/>
        </w:rPr>
      </w:pPr>
      <w:r>
        <w:rPr>
          <w:sz w:val="24"/>
        </w:rPr>
        <w:t xml:space="preserve">       </w:t>
      </w:r>
      <w:r w:rsidR="000A731D" w:rsidRPr="000A731D">
        <w:rPr>
          <w:sz w:val="24"/>
        </w:rPr>
        <w:t xml:space="preserve"> shall refer to section 22.10.D.4.a through d of this ordinance.</w:t>
      </w:r>
    </w:p>
    <w:p w:rsidR="005E6A2E" w:rsidRDefault="005E6A2E" w:rsidP="005E6A2E">
      <w:pPr>
        <w:ind w:left="1440"/>
        <w:rPr>
          <w:sz w:val="24"/>
        </w:rPr>
      </w:pPr>
    </w:p>
    <w:p w:rsidR="005E6A2E" w:rsidRDefault="005E6A2E" w:rsidP="005E6A2E">
      <w:pPr>
        <w:rPr>
          <w:sz w:val="24"/>
        </w:rPr>
      </w:pPr>
      <w:r w:rsidRPr="005E6A2E">
        <w:rPr>
          <w:sz w:val="24"/>
        </w:rPr>
        <w:t>T</w:t>
      </w:r>
      <w:r>
        <w:rPr>
          <w:sz w:val="24"/>
        </w:rPr>
        <w:t xml:space="preserve">. </w:t>
      </w:r>
      <w:r w:rsidRPr="005E6A2E">
        <w:rPr>
          <w:sz w:val="24"/>
        </w:rPr>
        <w:t>Setbacks for wind energy facilities</w:t>
      </w:r>
      <w:r>
        <w:rPr>
          <w:sz w:val="24"/>
        </w:rPr>
        <w:t xml:space="preserve"> </w:t>
      </w:r>
      <w:r w:rsidRPr="005E6A2E">
        <w:rPr>
          <w:b/>
          <w:sz w:val="24"/>
        </w:rPr>
        <w:t>and data centers</w:t>
      </w:r>
      <w:r>
        <w:rPr>
          <w:sz w:val="24"/>
        </w:rPr>
        <w:t>.</w:t>
      </w:r>
    </w:p>
    <w:p w:rsidR="005E6A2E" w:rsidRDefault="005E6A2E" w:rsidP="005E6A2E">
      <w:pPr>
        <w:rPr>
          <w:sz w:val="24"/>
        </w:rPr>
      </w:pPr>
    </w:p>
    <w:tbl>
      <w:tblPr>
        <w:tblStyle w:val="TableGrid"/>
        <w:tblW w:w="0" w:type="auto"/>
        <w:tblLook w:val="04A0" w:firstRow="1" w:lastRow="0" w:firstColumn="1" w:lastColumn="0" w:noHBand="0" w:noVBand="1"/>
      </w:tblPr>
      <w:tblGrid>
        <w:gridCol w:w="2335"/>
        <w:gridCol w:w="2340"/>
        <w:gridCol w:w="2430"/>
      </w:tblGrid>
      <w:tr w:rsidR="005E6A2E" w:rsidTr="00B17EAB">
        <w:tc>
          <w:tcPr>
            <w:tcW w:w="2335" w:type="dxa"/>
          </w:tcPr>
          <w:p w:rsidR="005E6A2E" w:rsidRPr="00174A51" w:rsidRDefault="005E6A2E" w:rsidP="005E6A2E">
            <w:pPr>
              <w:rPr>
                <w:i/>
                <w:sz w:val="24"/>
              </w:rPr>
            </w:pPr>
            <w:r w:rsidRPr="00174A51">
              <w:rPr>
                <w:i/>
                <w:sz w:val="24"/>
              </w:rPr>
              <w:t>Object</w:t>
            </w:r>
          </w:p>
        </w:tc>
        <w:tc>
          <w:tcPr>
            <w:tcW w:w="2340" w:type="dxa"/>
          </w:tcPr>
          <w:p w:rsidR="005E6A2E" w:rsidRPr="00174A51" w:rsidRDefault="005E6A2E" w:rsidP="005E6A2E">
            <w:pPr>
              <w:rPr>
                <w:i/>
                <w:sz w:val="24"/>
              </w:rPr>
            </w:pPr>
            <w:r w:rsidRPr="00174A51">
              <w:rPr>
                <w:i/>
                <w:sz w:val="24"/>
              </w:rPr>
              <w:t>Setback Over 100kw</w:t>
            </w:r>
          </w:p>
        </w:tc>
        <w:tc>
          <w:tcPr>
            <w:tcW w:w="2430" w:type="dxa"/>
          </w:tcPr>
          <w:p w:rsidR="005E6A2E" w:rsidRPr="00174A51" w:rsidRDefault="005E6A2E" w:rsidP="005E6A2E">
            <w:pPr>
              <w:rPr>
                <w:i/>
                <w:sz w:val="24"/>
              </w:rPr>
            </w:pPr>
            <w:r w:rsidRPr="00174A51">
              <w:rPr>
                <w:i/>
                <w:sz w:val="24"/>
              </w:rPr>
              <w:t>Setback 100kw or less</w:t>
            </w:r>
          </w:p>
        </w:tc>
      </w:tr>
      <w:tr w:rsidR="005E6A2E" w:rsidTr="00B17EAB">
        <w:tc>
          <w:tcPr>
            <w:tcW w:w="2335" w:type="dxa"/>
          </w:tcPr>
          <w:p w:rsidR="005E6A2E" w:rsidRDefault="005E6A2E" w:rsidP="005E6A2E">
            <w:pPr>
              <w:rPr>
                <w:sz w:val="24"/>
              </w:rPr>
            </w:pPr>
            <w:r>
              <w:rPr>
                <w:sz w:val="24"/>
              </w:rPr>
              <w:t>Non-owner dwelling</w:t>
            </w:r>
          </w:p>
        </w:tc>
        <w:tc>
          <w:tcPr>
            <w:tcW w:w="2340" w:type="dxa"/>
          </w:tcPr>
          <w:p w:rsidR="005E6A2E" w:rsidRDefault="00B17EAB" w:rsidP="005E6A2E">
            <w:pPr>
              <w:rPr>
                <w:sz w:val="24"/>
              </w:rPr>
            </w:pPr>
            <w:r w:rsidRPr="00B17EAB">
              <w:rPr>
                <w:b/>
                <w:sz w:val="24"/>
              </w:rPr>
              <w:t>1,320</w:t>
            </w:r>
            <w:r>
              <w:rPr>
                <w:sz w:val="24"/>
              </w:rPr>
              <w:t xml:space="preserve"> </w:t>
            </w:r>
            <w:r w:rsidR="005E6A2E" w:rsidRPr="00B17EAB">
              <w:rPr>
                <w:strike/>
                <w:sz w:val="24"/>
              </w:rPr>
              <w:t>1,000</w:t>
            </w:r>
            <w:r w:rsidR="005E6A2E">
              <w:rPr>
                <w:sz w:val="24"/>
              </w:rPr>
              <w:t xml:space="preserve"> feet</w:t>
            </w:r>
          </w:p>
        </w:tc>
        <w:tc>
          <w:tcPr>
            <w:tcW w:w="2430" w:type="dxa"/>
          </w:tcPr>
          <w:p w:rsidR="005E6A2E" w:rsidRDefault="00B17EAB" w:rsidP="005E6A2E">
            <w:pPr>
              <w:rPr>
                <w:sz w:val="24"/>
              </w:rPr>
            </w:pPr>
            <w:r w:rsidRPr="00B17EAB">
              <w:rPr>
                <w:b/>
                <w:sz w:val="24"/>
              </w:rPr>
              <w:t>800</w:t>
            </w:r>
            <w:r>
              <w:rPr>
                <w:sz w:val="24"/>
              </w:rPr>
              <w:t xml:space="preserve"> </w:t>
            </w:r>
            <w:r w:rsidR="005E6A2E" w:rsidRPr="00B17EAB">
              <w:rPr>
                <w:strike/>
                <w:sz w:val="24"/>
              </w:rPr>
              <w:t>750</w:t>
            </w:r>
            <w:r w:rsidR="005E6A2E">
              <w:rPr>
                <w:sz w:val="24"/>
              </w:rPr>
              <w:t xml:space="preserve"> feet</w:t>
            </w:r>
          </w:p>
        </w:tc>
      </w:tr>
    </w:tbl>
    <w:p w:rsidR="005E6A2E" w:rsidRDefault="005E6A2E" w:rsidP="005E6A2E">
      <w:pPr>
        <w:rPr>
          <w:sz w:val="24"/>
        </w:rPr>
      </w:pPr>
    </w:p>
    <w:p w:rsidR="006C1054" w:rsidRDefault="00B77C26" w:rsidP="006C1054">
      <w:pPr>
        <w:rPr>
          <w:sz w:val="24"/>
        </w:rPr>
      </w:pPr>
      <w:r w:rsidRPr="00B77C26">
        <w:rPr>
          <w:b/>
          <w:color w:val="FF0000"/>
          <w:sz w:val="24"/>
          <w:u w:val="single"/>
        </w:rPr>
        <w:t>(1</w:t>
      </w:r>
      <w:r w:rsidR="00E71DEC">
        <w:rPr>
          <w:b/>
          <w:color w:val="FF0000"/>
          <w:sz w:val="24"/>
          <w:u w:val="single"/>
        </w:rPr>
        <w:t>3</w:t>
      </w:r>
      <w:r w:rsidRPr="00B77C26">
        <w:rPr>
          <w:b/>
          <w:color w:val="FF0000"/>
          <w:sz w:val="24"/>
          <w:u w:val="single"/>
        </w:rPr>
        <w:t xml:space="preserve">) </w:t>
      </w:r>
      <w:r w:rsidR="006C1054">
        <w:rPr>
          <w:b/>
          <w:sz w:val="24"/>
          <w:u w:val="single"/>
        </w:rPr>
        <w:t>Section 13.04.F</w:t>
      </w:r>
      <w:r w:rsidR="004D2404">
        <w:rPr>
          <w:b/>
          <w:sz w:val="24"/>
          <w:u w:val="single"/>
        </w:rPr>
        <w:t>.3</w:t>
      </w:r>
      <w:r w:rsidR="006C1054">
        <w:rPr>
          <w:b/>
          <w:sz w:val="24"/>
          <w:u w:val="single"/>
        </w:rPr>
        <w:t xml:space="preserve"> Site Regulations</w:t>
      </w:r>
      <w:r w:rsidR="006C1054">
        <w:rPr>
          <w:sz w:val="24"/>
        </w:rPr>
        <w:t xml:space="preserve"> – Add</w:t>
      </w:r>
    </w:p>
    <w:p w:rsidR="006C1054" w:rsidRDefault="006C1054" w:rsidP="006C1054">
      <w:pPr>
        <w:rPr>
          <w:sz w:val="24"/>
        </w:rPr>
      </w:pPr>
    </w:p>
    <w:p w:rsidR="004D2404" w:rsidRDefault="004D2404" w:rsidP="004D2404">
      <w:pPr>
        <w:rPr>
          <w:sz w:val="24"/>
        </w:rPr>
      </w:pPr>
      <w:r>
        <w:rPr>
          <w:sz w:val="24"/>
        </w:rPr>
        <w:tab/>
      </w:r>
      <w:r w:rsidRPr="004D2404">
        <w:rPr>
          <w:sz w:val="24"/>
        </w:rPr>
        <w:t>3.</w:t>
      </w:r>
      <w:r>
        <w:rPr>
          <w:sz w:val="24"/>
        </w:rPr>
        <w:t xml:space="preserve"> </w:t>
      </w:r>
      <w:r w:rsidRPr="004D2404">
        <w:rPr>
          <w:sz w:val="24"/>
        </w:rPr>
        <w:t>Non-shoreland lots.</w:t>
      </w:r>
    </w:p>
    <w:p w:rsidR="004D2404" w:rsidRPr="004D2404" w:rsidRDefault="004D2404" w:rsidP="004D2404">
      <w:pPr>
        <w:rPr>
          <w:sz w:val="24"/>
          <w:u w:val="single"/>
        </w:rPr>
      </w:pPr>
      <w:r>
        <w:rPr>
          <w:sz w:val="24"/>
        </w:rPr>
        <w:tab/>
      </w:r>
      <w:r>
        <w:rPr>
          <w:sz w:val="24"/>
        </w:rPr>
        <w:tab/>
      </w:r>
      <w:r>
        <w:rPr>
          <w:sz w:val="24"/>
        </w:rPr>
        <w:tab/>
      </w:r>
      <w:r>
        <w:rPr>
          <w:sz w:val="24"/>
        </w:rPr>
        <w:tab/>
      </w:r>
      <w:r w:rsidRPr="004D2404">
        <w:rPr>
          <w:sz w:val="24"/>
          <w:u w:val="single"/>
        </w:rPr>
        <w:t>Area</w:t>
      </w:r>
      <w:r w:rsidRPr="004D2404">
        <w:rPr>
          <w:sz w:val="24"/>
          <w:u w:val="single"/>
        </w:rPr>
        <w:tab/>
      </w:r>
      <w:r w:rsidRPr="004D2404">
        <w:rPr>
          <w:sz w:val="24"/>
          <w:u w:val="single"/>
        </w:rPr>
        <w:tab/>
        <w:t>Width</w:t>
      </w:r>
    </w:p>
    <w:p w:rsidR="00B17EAB" w:rsidRDefault="004D2404" w:rsidP="004D2404">
      <w:pPr>
        <w:rPr>
          <w:sz w:val="24"/>
        </w:rPr>
      </w:pPr>
      <w:r>
        <w:rPr>
          <w:sz w:val="24"/>
        </w:rPr>
        <w:tab/>
        <w:t>Single</w:t>
      </w:r>
      <w:r>
        <w:rPr>
          <w:sz w:val="24"/>
        </w:rPr>
        <w:tab/>
      </w:r>
      <w:r>
        <w:rPr>
          <w:sz w:val="24"/>
        </w:rPr>
        <w:tab/>
      </w:r>
      <w:r>
        <w:rPr>
          <w:sz w:val="24"/>
        </w:rPr>
        <w:tab/>
        <w:t>50,000</w:t>
      </w:r>
      <w:r>
        <w:rPr>
          <w:sz w:val="24"/>
        </w:rPr>
        <w:tab/>
      </w:r>
      <w:r>
        <w:rPr>
          <w:sz w:val="24"/>
        </w:rPr>
        <w:tab/>
        <w:t>150</w:t>
      </w:r>
      <w:r w:rsidRPr="004D2404">
        <w:rPr>
          <w:sz w:val="24"/>
        </w:rPr>
        <w:tab/>
      </w:r>
      <w:r w:rsidR="00B17EAB">
        <w:rPr>
          <w:sz w:val="24"/>
        </w:rPr>
        <w:tab/>
      </w:r>
    </w:p>
    <w:p w:rsidR="006C1054" w:rsidRPr="004D2404" w:rsidRDefault="004D2404" w:rsidP="006C1054">
      <w:pPr>
        <w:rPr>
          <w:b/>
          <w:sz w:val="24"/>
        </w:rPr>
      </w:pPr>
      <w:r>
        <w:rPr>
          <w:sz w:val="24"/>
        </w:rPr>
        <w:tab/>
      </w:r>
      <w:r w:rsidRPr="004D2404">
        <w:rPr>
          <w:b/>
          <w:sz w:val="24"/>
        </w:rPr>
        <w:t>M</w:t>
      </w:r>
      <w:r>
        <w:rPr>
          <w:b/>
          <w:sz w:val="24"/>
        </w:rPr>
        <w:t>aximum are</w:t>
      </w:r>
      <w:r w:rsidR="0081697C">
        <w:rPr>
          <w:b/>
          <w:sz w:val="24"/>
        </w:rPr>
        <w:t>a</w:t>
      </w:r>
      <w:r w:rsidRPr="004D2404">
        <w:rPr>
          <w:b/>
          <w:sz w:val="24"/>
        </w:rPr>
        <w:t xml:space="preserve"> for a new R-1 zoned platted lot is 5 acres.</w:t>
      </w:r>
    </w:p>
    <w:p w:rsidR="004D2404" w:rsidRDefault="004D2404" w:rsidP="006C1054">
      <w:pPr>
        <w:rPr>
          <w:sz w:val="24"/>
        </w:rPr>
      </w:pPr>
    </w:p>
    <w:p w:rsidR="00C007B1" w:rsidRDefault="00C007B1" w:rsidP="006C1054">
      <w:pPr>
        <w:rPr>
          <w:b/>
          <w:sz w:val="24"/>
          <w:u w:val="single"/>
        </w:rPr>
      </w:pPr>
    </w:p>
    <w:p w:rsidR="004D2404" w:rsidRDefault="00B77C26" w:rsidP="006C1054">
      <w:pPr>
        <w:rPr>
          <w:sz w:val="24"/>
        </w:rPr>
      </w:pPr>
      <w:r w:rsidRPr="00B77C26">
        <w:rPr>
          <w:b/>
          <w:color w:val="FF0000"/>
          <w:sz w:val="24"/>
          <w:u w:val="single"/>
        </w:rPr>
        <w:lastRenderedPageBreak/>
        <w:t>(1</w:t>
      </w:r>
      <w:r w:rsidR="00E71DEC">
        <w:rPr>
          <w:b/>
          <w:color w:val="FF0000"/>
          <w:sz w:val="24"/>
          <w:u w:val="single"/>
        </w:rPr>
        <w:t>4</w:t>
      </w:r>
      <w:r w:rsidRPr="00B77C26">
        <w:rPr>
          <w:b/>
          <w:color w:val="FF0000"/>
          <w:sz w:val="24"/>
          <w:u w:val="single"/>
        </w:rPr>
        <w:t xml:space="preserve">) </w:t>
      </w:r>
      <w:r w:rsidR="004D2404">
        <w:rPr>
          <w:b/>
          <w:sz w:val="24"/>
          <w:u w:val="single"/>
        </w:rPr>
        <w:t>Section 14.04.F</w:t>
      </w:r>
      <w:r w:rsidR="00C007B1">
        <w:rPr>
          <w:b/>
          <w:sz w:val="24"/>
          <w:u w:val="single"/>
        </w:rPr>
        <w:t>.3</w:t>
      </w:r>
      <w:r w:rsidR="004D2404">
        <w:rPr>
          <w:b/>
          <w:sz w:val="24"/>
          <w:u w:val="single"/>
        </w:rPr>
        <w:t xml:space="preserve"> Site Regulations</w:t>
      </w:r>
      <w:r w:rsidR="004D2404">
        <w:rPr>
          <w:sz w:val="24"/>
        </w:rPr>
        <w:t xml:space="preserve"> – Add</w:t>
      </w:r>
    </w:p>
    <w:p w:rsidR="004D2404" w:rsidRDefault="004D2404" w:rsidP="006C1054">
      <w:pPr>
        <w:rPr>
          <w:sz w:val="24"/>
        </w:rPr>
      </w:pPr>
    </w:p>
    <w:p w:rsidR="004D2404" w:rsidRDefault="004D2404" w:rsidP="006C1054">
      <w:pPr>
        <w:rPr>
          <w:sz w:val="24"/>
        </w:rPr>
      </w:pPr>
      <w:r>
        <w:rPr>
          <w:sz w:val="24"/>
        </w:rPr>
        <w:tab/>
        <w:t xml:space="preserve">3. </w:t>
      </w:r>
      <w:r w:rsidRPr="004D2404">
        <w:rPr>
          <w:sz w:val="24"/>
        </w:rPr>
        <w:t>Non-shoreland lots.</w:t>
      </w:r>
    </w:p>
    <w:p w:rsidR="004D2404" w:rsidRPr="004D2404" w:rsidRDefault="004D2404" w:rsidP="006C1054">
      <w:pPr>
        <w:rPr>
          <w:sz w:val="24"/>
          <w:u w:val="single"/>
        </w:rPr>
      </w:pPr>
      <w:r>
        <w:rPr>
          <w:sz w:val="24"/>
        </w:rPr>
        <w:tab/>
      </w:r>
      <w:r>
        <w:rPr>
          <w:sz w:val="24"/>
        </w:rPr>
        <w:tab/>
      </w:r>
      <w:r>
        <w:rPr>
          <w:sz w:val="24"/>
        </w:rPr>
        <w:tab/>
      </w:r>
      <w:r>
        <w:rPr>
          <w:sz w:val="24"/>
        </w:rPr>
        <w:tab/>
      </w:r>
      <w:r w:rsidRPr="004D2404">
        <w:rPr>
          <w:sz w:val="24"/>
          <w:u w:val="single"/>
        </w:rPr>
        <w:t>Area</w:t>
      </w:r>
      <w:r w:rsidRPr="004D2404">
        <w:rPr>
          <w:sz w:val="24"/>
          <w:u w:val="single"/>
        </w:rPr>
        <w:tab/>
      </w:r>
      <w:r w:rsidRPr="004D2404">
        <w:rPr>
          <w:sz w:val="24"/>
          <w:u w:val="single"/>
        </w:rPr>
        <w:tab/>
        <w:t>Width</w:t>
      </w:r>
    </w:p>
    <w:p w:rsidR="004D2404" w:rsidRDefault="004D2404" w:rsidP="006C1054">
      <w:pPr>
        <w:rPr>
          <w:sz w:val="24"/>
        </w:rPr>
      </w:pPr>
      <w:r>
        <w:rPr>
          <w:sz w:val="24"/>
        </w:rPr>
        <w:tab/>
        <w:t>Singe</w:t>
      </w:r>
      <w:r>
        <w:rPr>
          <w:sz w:val="24"/>
        </w:rPr>
        <w:tab/>
      </w:r>
      <w:r>
        <w:rPr>
          <w:sz w:val="24"/>
        </w:rPr>
        <w:tab/>
      </w:r>
      <w:r>
        <w:rPr>
          <w:sz w:val="24"/>
        </w:rPr>
        <w:tab/>
        <w:t>50,000</w:t>
      </w:r>
      <w:r>
        <w:rPr>
          <w:sz w:val="24"/>
        </w:rPr>
        <w:tab/>
      </w:r>
      <w:r>
        <w:rPr>
          <w:sz w:val="24"/>
        </w:rPr>
        <w:tab/>
        <w:t>150</w:t>
      </w:r>
    </w:p>
    <w:p w:rsidR="004D2404" w:rsidRDefault="004D2404" w:rsidP="006C1054">
      <w:pPr>
        <w:rPr>
          <w:b/>
          <w:sz w:val="24"/>
        </w:rPr>
      </w:pPr>
      <w:r>
        <w:rPr>
          <w:sz w:val="24"/>
        </w:rPr>
        <w:tab/>
      </w:r>
      <w:r w:rsidRPr="004D2404">
        <w:rPr>
          <w:b/>
          <w:sz w:val="24"/>
        </w:rPr>
        <w:t>Maximum area for a new R-2 zoned platted lot is 10 areas.</w:t>
      </w:r>
    </w:p>
    <w:p w:rsidR="00C007B1" w:rsidRDefault="00C007B1" w:rsidP="006C1054">
      <w:pPr>
        <w:rPr>
          <w:b/>
          <w:sz w:val="24"/>
        </w:rPr>
      </w:pPr>
    </w:p>
    <w:p w:rsidR="004D2404" w:rsidRDefault="00B77C26" w:rsidP="006C1054">
      <w:pPr>
        <w:rPr>
          <w:sz w:val="24"/>
        </w:rPr>
      </w:pPr>
      <w:r w:rsidRPr="00B77C26">
        <w:rPr>
          <w:b/>
          <w:color w:val="FF0000"/>
          <w:sz w:val="24"/>
          <w:u w:val="single"/>
        </w:rPr>
        <w:t>(1</w:t>
      </w:r>
      <w:r w:rsidR="00E71DEC">
        <w:rPr>
          <w:b/>
          <w:color w:val="FF0000"/>
          <w:sz w:val="24"/>
          <w:u w:val="single"/>
        </w:rPr>
        <w:t>5</w:t>
      </w:r>
      <w:r w:rsidRPr="00B77C26">
        <w:rPr>
          <w:b/>
          <w:color w:val="FF0000"/>
          <w:sz w:val="24"/>
          <w:u w:val="single"/>
        </w:rPr>
        <w:t xml:space="preserve">) </w:t>
      </w:r>
      <w:r w:rsidR="004D2404" w:rsidRPr="00470ED4">
        <w:rPr>
          <w:b/>
          <w:sz w:val="24"/>
          <w:u w:val="single"/>
        </w:rPr>
        <w:t>Section 15.02 Conditional Uses</w:t>
      </w:r>
      <w:r w:rsidR="00470ED4">
        <w:rPr>
          <w:sz w:val="24"/>
        </w:rPr>
        <w:t xml:space="preserve"> – Add</w:t>
      </w:r>
    </w:p>
    <w:p w:rsidR="00470ED4" w:rsidRDefault="00470ED4" w:rsidP="006C1054">
      <w:pPr>
        <w:rPr>
          <w:sz w:val="24"/>
        </w:rPr>
      </w:pPr>
    </w:p>
    <w:p w:rsidR="00470ED4" w:rsidRDefault="00470ED4" w:rsidP="006C1054">
      <w:pPr>
        <w:rPr>
          <w:b/>
          <w:sz w:val="24"/>
        </w:rPr>
      </w:pPr>
      <w:r>
        <w:rPr>
          <w:sz w:val="24"/>
        </w:rPr>
        <w:tab/>
      </w:r>
      <w:r w:rsidR="0029153A" w:rsidRPr="0029153A">
        <w:rPr>
          <w:b/>
          <w:sz w:val="24"/>
        </w:rPr>
        <w:t>I.  Apartments located above the ground floor or retail and commercial businesses.</w:t>
      </w:r>
    </w:p>
    <w:p w:rsidR="0029153A" w:rsidRDefault="0029153A" w:rsidP="006C1054">
      <w:pPr>
        <w:rPr>
          <w:b/>
          <w:sz w:val="24"/>
        </w:rPr>
      </w:pPr>
      <w:r>
        <w:rPr>
          <w:b/>
          <w:sz w:val="24"/>
        </w:rPr>
        <w:tab/>
        <w:t xml:space="preserve">J.  Data Centers need to provide necessary data indicating strain on local </w:t>
      </w:r>
    </w:p>
    <w:p w:rsidR="0029153A" w:rsidRDefault="0029153A" w:rsidP="006C1054">
      <w:pPr>
        <w:rPr>
          <w:sz w:val="24"/>
        </w:rPr>
      </w:pPr>
      <w:r>
        <w:rPr>
          <w:b/>
          <w:sz w:val="24"/>
        </w:rPr>
        <w:t xml:space="preserve">                 infrastructure and meets all additional local, state and federal regulations.</w:t>
      </w:r>
    </w:p>
    <w:p w:rsidR="0029153A" w:rsidRDefault="0029153A" w:rsidP="006C1054">
      <w:pPr>
        <w:rPr>
          <w:sz w:val="24"/>
        </w:rPr>
      </w:pPr>
    </w:p>
    <w:p w:rsidR="0029153A" w:rsidRDefault="00B77C26" w:rsidP="006C1054">
      <w:pPr>
        <w:rPr>
          <w:sz w:val="24"/>
        </w:rPr>
      </w:pPr>
      <w:r w:rsidRPr="00B77C26">
        <w:rPr>
          <w:b/>
          <w:color w:val="FF0000"/>
          <w:sz w:val="24"/>
          <w:u w:val="single"/>
        </w:rPr>
        <w:t>(1</w:t>
      </w:r>
      <w:r w:rsidR="00E71DEC">
        <w:rPr>
          <w:b/>
          <w:color w:val="FF0000"/>
          <w:sz w:val="24"/>
          <w:u w:val="single"/>
        </w:rPr>
        <w:t>6</w:t>
      </w:r>
      <w:r w:rsidRPr="00B77C26">
        <w:rPr>
          <w:b/>
          <w:color w:val="FF0000"/>
          <w:sz w:val="24"/>
          <w:u w:val="single"/>
        </w:rPr>
        <w:t>)</w:t>
      </w:r>
      <w:r>
        <w:rPr>
          <w:b/>
          <w:sz w:val="24"/>
          <w:u w:val="single"/>
        </w:rPr>
        <w:t xml:space="preserve"> </w:t>
      </w:r>
      <w:r w:rsidR="0029153A">
        <w:rPr>
          <w:b/>
          <w:sz w:val="24"/>
          <w:u w:val="single"/>
        </w:rPr>
        <w:t>Section 17.02</w:t>
      </w:r>
      <w:r w:rsidR="00C007B1">
        <w:rPr>
          <w:b/>
          <w:sz w:val="24"/>
          <w:u w:val="single"/>
        </w:rPr>
        <w:t>.A</w:t>
      </w:r>
      <w:r w:rsidR="0029153A">
        <w:rPr>
          <w:b/>
          <w:sz w:val="24"/>
          <w:u w:val="single"/>
        </w:rPr>
        <w:t xml:space="preserve"> Conditional Uses</w:t>
      </w:r>
      <w:r w:rsidR="0029153A">
        <w:rPr>
          <w:sz w:val="24"/>
        </w:rPr>
        <w:t xml:space="preserve"> – Add</w:t>
      </w:r>
    </w:p>
    <w:p w:rsidR="0029153A" w:rsidRDefault="0029153A" w:rsidP="006C1054">
      <w:pPr>
        <w:rPr>
          <w:sz w:val="24"/>
        </w:rPr>
      </w:pPr>
    </w:p>
    <w:p w:rsidR="0029153A" w:rsidRPr="0029153A" w:rsidRDefault="0029153A" w:rsidP="0029153A">
      <w:pPr>
        <w:rPr>
          <w:b/>
          <w:sz w:val="24"/>
        </w:rPr>
      </w:pPr>
      <w:r>
        <w:rPr>
          <w:sz w:val="24"/>
        </w:rPr>
        <w:tab/>
      </w:r>
      <w:r>
        <w:rPr>
          <w:sz w:val="24"/>
        </w:rPr>
        <w:tab/>
      </w:r>
      <w:r w:rsidRPr="0029153A">
        <w:rPr>
          <w:b/>
          <w:sz w:val="24"/>
        </w:rPr>
        <w:t xml:space="preserve">19.  Data Centers need to provide necessary data indicating strain on local  </w:t>
      </w:r>
    </w:p>
    <w:p w:rsidR="0029153A" w:rsidRPr="0029153A" w:rsidRDefault="0029153A" w:rsidP="0029153A">
      <w:pPr>
        <w:ind w:left="1860"/>
        <w:rPr>
          <w:b/>
          <w:sz w:val="24"/>
        </w:rPr>
      </w:pPr>
      <w:r w:rsidRPr="0029153A">
        <w:rPr>
          <w:b/>
          <w:sz w:val="24"/>
        </w:rPr>
        <w:t>infrastructure and meets all additional local, state and federal regulations.</w:t>
      </w:r>
    </w:p>
    <w:p w:rsidR="004D2404" w:rsidRPr="004D2404" w:rsidRDefault="004D2404" w:rsidP="006C1054">
      <w:pPr>
        <w:rPr>
          <w:b/>
          <w:sz w:val="24"/>
        </w:rPr>
      </w:pPr>
    </w:p>
    <w:p w:rsidR="004D2404" w:rsidRPr="0029153A" w:rsidRDefault="00B77C26" w:rsidP="006C1054">
      <w:pPr>
        <w:rPr>
          <w:b/>
          <w:sz w:val="24"/>
          <w:u w:val="single"/>
        </w:rPr>
      </w:pPr>
      <w:r w:rsidRPr="00B77C26">
        <w:rPr>
          <w:b/>
          <w:color w:val="FF0000"/>
          <w:sz w:val="24"/>
          <w:u w:val="single"/>
        </w:rPr>
        <w:t>(1</w:t>
      </w:r>
      <w:r w:rsidR="00E71DEC">
        <w:rPr>
          <w:b/>
          <w:color w:val="FF0000"/>
          <w:sz w:val="24"/>
          <w:u w:val="single"/>
        </w:rPr>
        <w:t>7</w:t>
      </w:r>
      <w:r w:rsidRPr="00B77C26">
        <w:rPr>
          <w:b/>
          <w:color w:val="FF0000"/>
          <w:sz w:val="24"/>
          <w:u w:val="single"/>
        </w:rPr>
        <w:t xml:space="preserve">) </w:t>
      </w:r>
      <w:r w:rsidR="0029153A">
        <w:rPr>
          <w:b/>
          <w:sz w:val="24"/>
          <w:u w:val="single"/>
        </w:rPr>
        <w:t>Section 19A</w:t>
      </w:r>
      <w:r w:rsidR="00FC2123">
        <w:rPr>
          <w:b/>
          <w:sz w:val="24"/>
          <w:u w:val="single"/>
        </w:rPr>
        <w:t>.04.</w:t>
      </w:r>
      <w:proofErr w:type="gramStart"/>
      <w:r w:rsidR="00FC2123">
        <w:rPr>
          <w:b/>
          <w:sz w:val="24"/>
          <w:u w:val="single"/>
        </w:rPr>
        <w:t>7.a.</w:t>
      </w:r>
      <w:proofErr w:type="gramEnd"/>
      <w:r w:rsidR="00FC2123">
        <w:rPr>
          <w:b/>
          <w:sz w:val="24"/>
          <w:u w:val="single"/>
        </w:rPr>
        <w:t>2</w:t>
      </w:r>
    </w:p>
    <w:p w:rsidR="004D2404" w:rsidRDefault="004D2404" w:rsidP="006C1054">
      <w:pPr>
        <w:rPr>
          <w:sz w:val="24"/>
        </w:rPr>
      </w:pPr>
    </w:p>
    <w:p w:rsidR="00FC2123" w:rsidRDefault="00FC2123" w:rsidP="00FC2123">
      <w:pPr>
        <w:ind w:left="2160"/>
        <w:rPr>
          <w:sz w:val="24"/>
        </w:rPr>
      </w:pPr>
      <w:r w:rsidRPr="00FC2123">
        <w:rPr>
          <w:sz w:val="24"/>
        </w:rPr>
        <w:t>(2)</w:t>
      </w:r>
      <w:r>
        <w:rPr>
          <w:sz w:val="24"/>
        </w:rPr>
        <w:t xml:space="preserve"> </w:t>
      </w:r>
      <w:r w:rsidRPr="00FC2123">
        <w:rPr>
          <w:sz w:val="24"/>
        </w:rPr>
        <w:t xml:space="preserve">A guest cottage and a garage attached to a guest cottage must not cover </w:t>
      </w:r>
    </w:p>
    <w:p w:rsidR="00FC2123" w:rsidRDefault="00FC2123" w:rsidP="00FC2123">
      <w:pPr>
        <w:ind w:left="2160"/>
        <w:rPr>
          <w:sz w:val="24"/>
        </w:rPr>
      </w:pPr>
      <w:r>
        <w:rPr>
          <w:sz w:val="24"/>
        </w:rPr>
        <w:t xml:space="preserve">      </w:t>
      </w:r>
      <w:r w:rsidRPr="00FC2123">
        <w:rPr>
          <w:sz w:val="24"/>
        </w:rPr>
        <w:t>more than 1,400 square feet of land surface and must not exceed 15</w:t>
      </w:r>
    </w:p>
    <w:p w:rsidR="00FC2123" w:rsidRDefault="00FC2123" w:rsidP="00FC2123">
      <w:pPr>
        <w:ind w:left="2160"/>
        <w:rPr>
          <w:sz w:val="24"/>
        </w:rPr>
      </w:pPr>
      <w:r>
        <w:rPr>
          <w:sz w:val="24"/>
        </w:rPr>
        <w:t xml:space="preserve">     </w:t>
      </w:r>
      <w:r w:rsidRPr="00FC2123">
        <w:rPr>
          <w:sz w:val="24"/>
        </w:rPr>
        <w:t xml:space="preserve"> feet in height. A maximum of </w:t>
      </w:r>
      <w:r w:rsidRPr="00FC2123">
        <w:rPr>
          <w:strike/>
          <w:sz w:val="24"/>
        </w:rPr>
        <w:t>700</w:t>
      </w:r>
      <w:r w:rsidRPr="00FC2123">
        <w:rPr>
          <w:sz w:val="24"/>
        </w:rPr>
        <w:t xml:space="preserve"> </w:t>
      </w:r>
      <w:r w:rsidRPr="00FC2123">
        <w:rPr>
          <w:b/>
          <w:sz w:val="24"/>
        </w:rPr>
        <w:t>800</w:t>
      </w:r>
      <w:r>
        <w:rPr>
          <w:sz w:val="24"/>
        </w:rPr>
        <w:t xml:space="preserve"> </w:t>
      </w:r>
      <w:r w:rsidRPr="00FC2123">
        <w:rPr>
          <w:sz w:val="24"/>
        </w:rPr>
        <w:t>square of the above-mentioned</w:t>
      </w:r>
    </w:p>
    <w:p w:rsidR="00FC2123" w:rsidRDefault="00FC2123" w:rsidP="00FC2123">
      <w:pPr>
        <w:ind w:left="2160"/>
        <w:rPr>
          <w:sz w:val="24"/>
        </w:rPr>
      </w:pPr>
      <w:r>
        <w:rPr>
          <w:sz w:val="24"/>
        </w:rPr>
        <w:t xml:space="preserve">     </w:t>
      </w:r>
      <w:r w:rsidRPr="00FC2123">
        <w:rPr>
          <w:sz w:val="24"/>
        </w:rPr>
        <w:t xml:space="preserve"> square footage may be livable area and a guest cottage may be allowed</w:t>
      </w:r>
    </w:p>
    <w:p w:rsidR="00FC2123" w:rsidRDefault="00FC2123" w:rsidP="00FC2123">
      <w:pPr>
        <w:ind w:left="2160"/>
        <w:rPr>
          <w:sz w:val="24"/>
        </w:rPr>
      </w:pPr>
      <w:r>
        <w:rPr>
          <w:sz w:val="24"/>
        </w:rPr>
        <w:t xml:space="preserve">     </w:t>
      </w:r>
      <w:r w:rsidRPr="00FC2123">
        <w:rPr>
          <w:sz w:val="24"/>
        </w:rPr>
        <w:t xml:space="preserve"> to have an attached garage that does not cover more than </w:t>
      </w:r>
      <w:r w:rsidRPr="00FC2123">
        <w:rPr>
          <w:strike/>
          <w:sz w:val="24"/>
        </w:rPr>
        <w:t>700</w:t>
      </w:r>
      <w:r w:rsidRPr="00FC2123">
        <w:rPr>
          <w:sz w:val="24"/>
        </w:rPr>
        <w:t xml:space="preserve"> </w:t>
      </w:r>
      <w:r w:rsidRPr="00FC2123">
        <w:rPr>
          <w:b/>
          <w:sz w:val="24"/>
        </w:rPr>
        <w:t>600</w:t>
      </w:r>
      <w:r>
        <w:rPr>
          <w:sz w:val="24"/>
        </w:rPr>
        <w:t xml:space="preserve"> </w:t>
      </w:r>
    </w:p>
    <w:p w:rsidR="00FC2123" w:rsidRDefault="00FC2123" w:rsidP="00FC2123">
      <w:pPr>
        <w:ind w:left="2160"/>
        <w:rPr>
          <w:sz w:val="24"/>
        </w:rPr>
      </w:pPr>
      <w:r>
        <w:rPr>
          <w:sz w:val="24"/>
        </w:rPr>
        <w:t xml:space="preserve">      </w:t>
      </w:r>
      <w:r w:rsidRPr="00FC2123">
        <w:rPr>
          <w:sz w:val="24"/>
        </w:rPr>
        <w:t>square feet of land surface and does not exceed 15 feet in height; and</w:t>
      </w:r>
    </w:p>
    <w:p w:rsidR="00BD72D3" w:rsidRDefault="00BD72D3" w:rsidP="00FC2123">
      <w:pPr>
        <w:ind w:left="2160"/>
        <w:rPr>
          <w:sz w:val="24"/>
        </w:rPr>
      </w:pPr>
    </w:p>
    <w:p w:rsidR="00BD72D3" w:rsidRDefault="00B77C26" w:rsidP="00BD72D3">
      <w:pPr>
        <w:rPr>
          <w:sz w:val="24"/>
        </w:rPr>
      </w:pPr>
      <w:r w:rsidRPr="00B77C26">
        <w:rPr>
          <w:b/>
          <w:color w:val="FF0000"/>
          <w:sz w:val="24"/>
          <w:u w:val="single"/>
        </w:rPr>
        <w:t>(1</w:t>
      </w:r>
      <w:r w:rsidR="00E71DEC">
        <w:rPr>
          <w:b/>
          <w:color w:val="FF0000"/>
          <w:sz w:val="24"/>
          <w:u w:val="single"/>
        </w:rPr>
        <w:t>8</w:t>
      </w:r>
      <w:r w:rsidRPr="00B77C26">
        <w:rPr>
          <w:b/>
          <w:color w:val="FF0000"/>
          <w:sz w:val="24"/>
          <w:u w:val="single"/>
        </w:rPr>
        <w:t xml:space="preserve">) </w:t>
      </w:r>
      <w:r w:rsidR="00BD72D3" w:rsidRPr="006E2BEA">
        <w:rPr>
          <w:b/>
          <w:sz w:val="24"/>
          <w:u w:val="single"/>
        </w:rPr>
        <w:t xml:space="preserve">Section </w:t>
      </w:r>
      <w:r w:rsidR="006E2BEA" w:rsidRPr="006E2BEA">
        <w:rPr>
          <w:b/>
          <w:sz w:val="24"/>
          <w:u w:val="single"/>
        </w:rPr>
        <w:t>22.08 Essential Services</w:t>
      </w:r>
      <w:r w:rsidR="006E2BEA">
        <w:rPr>
          <w:sz w:val="24"/>
        </w:rPr>
        <w:t xml:space="preserve"> – Add</w:t>
      </w:r>
    </w:p>
    <w:p w:rsidR="006E2BEA" w:rsidRDefault="006E2BEA" w:rsidP="00BD72D3">
      <w:pPr>
        <w:rPr>
          <w:sz w:val="24"/>
        </w:rPr>
      </w:pPr>
    </w:p>
    <w:p w:rsidR="006E2BEA" w:rsidRDefault="006E2BEA" w:rsidP="00BD72D3">
      <w:pPr>
        <w:rPr>
          <w:sz w:val="24"/>
        </w:rPr>
      </w:pPr>
      <w:r w:rsidRPr="006E2BEA">
        <w:rPr>
          <w:sz w:val="24"/>
        </w:rPr>
        <w:t>Essential service facilities shall be regulated according to the procedures described herein. Required maintenance</w:t>
      </w:r>
      <w:r w:rsidRPr="006E2BEA">
        <w:rPr>
          <w:b/>
          <w:sz w:val="24"/>
        </w:rPr>
        <w:t>,</w:t>
      </w:r>
      <w:r w:rsidRPr="006E2BEA">
        <w:rPr>
          <w:sz w:val="24"/>
        </w:rPr>
        <w:t xml:space="preserve"> </w:t>
      </w:r>
      <w:r w:rsidRPr="006E2BEA">
        <w:rPr>
          <w:strike/>
          <w:sz w:val="24"/>
        </w:rPr>
        <w:t>or</w:t>
      </w:r>
      <w:r w:rsidRPr="006E2BEA">
        <w:rPr>
          <w:sz w:val="24"/>
        </w:rPr>
        <w:t xml:space="preserve"> </w:t>
      </w:r>
      <w:r w:rsidRPr="006E2BEA">
        <w:rPr>
          <w:b/>
          <w:sz w:val="24"/>
        </w:rPr>
        <w:t>rebuilding or additions to</w:t>
      </w:r>
      <w:r>
        <w:rPr>
          <w:sz w:val="24"/>
        </w:rPr>
        <w:t xml:space="preserve"> </w:t>
      </w:r>
      <w:r w:rsidRPr="006E2BEA">
        <w:rPr>
          <w:strike/>
          <w:sz w:val="24"/>
        </w:rPr>
        <w:t>of</w:t>
      </w:r>
      <w:r w:rsidRPr="006E2BEA">
        <w:rPr>
          <w:sz w:val="24"/>
        </w:rPr>
        <w:t xml:space="preserve"> any essential service facility, when such maintenance or rebuilding does not change, expand the capacity or change the capability of the existing facility, shall be exempt from the regulation of this section.</w:t>
      </w:r>
    </w:p>
    <w:p w:rsidR="006E2BEA" w:rsidRDefault="006E2BEA" w:rsidP="00BD72D3">
      <w:pPr>
        <w:rPr>
          <w:sz w:val="24"/>
        </w:rPr>
      </w:pPr>
    </w:p>
    <w:p w:rsidR="00BC5DB0" w:rsidRPr="00BC5DB0" w:rsidRDefault="00BC5DB0" w:rsidP="00BC5DB0">
      <w:pPr>
        <w:rPr>
          <w:sz w:val="24"/>
        </w:rPr>
      </w:pPr>
      <w:r w:rsidRPr="00BC5DB0">
        <w:rPr>
          <w:b/>
          <w:color w:val="FF0000"/>
          <w:sz w:val="24"/>
          <w:u w:val="single"/>
        </w:rPr>
        <w:t xml:space="preserve">(19) </w:t>
      </w:r>
      <w:r w:rsidRPr="00BC5DB0">
        <w:rPr>
          <w:b/>
          <w:sz w:val="24"/>
          <w:u w:val="single"/>
        </w:rPr>
        <w:t>Section 22.13.I.1</w:t>
      </w:r>
      <w:r w:rsidRPr="00BC5DB0">
        <w:rPr>
          <w:sz w:val="24"/>
        </w:rPr>
        <w:t xml:space="preserve"> -- Add</w:t>
      </w:r>
    </w:p>
    <w:p w:rsidR="00BC5DB0" w:rsidRPr="00BC5DB0" w:rsidRDefault="00BC5DB0" w:rsidP="00BC5DB0">
      <w:pPr>
        <w:rPr>
          <w:sz w:val="24"/>
        </w:rPr>
      </w:pPr>
    </w:p>
    <w:p w:rsidR="00F8002D" w:rsidRDefault="00BC5DB0" w:rsidP="00BC5DB0">
      <w:pPr>
        <w:rPr>
          <w:sz w:val="24"/>
        </w:rPr>
      </w:pPr>
      <w:r w:rsidRPr="00BC5DB0">
        <w:rPr>
          <w:sz w:val="24"/>
        </w:rPr>
        <w:t>I.  Mandatory compliance inspections of existing systems. An SSTS shall require a compliance</w:t>
      </w:r>
    </w:p>
    <w:p w:rsidR="00BC5DB0" w:rsidRPr="00BC5DB0" w:rsidRDefault="00F8002D" w:rsidP="00BC5DB0">
      <w:pPr>
        <w:rPr>
          <w:sz w:val="24"/>
        </w:rPr>
      </w:pPr>
      <w:r>
        <w:rPr>
          <w:sz w:val="24"/>
        </w:rPr>
        <w:t xml:space="preserve">   </w:t>
      </w:r>
      <w:r w:rsidR="00BC5DB0" w:rsidRPr="00BC5DB0">
        <w:rPr>
          <w:sz w:val="24"/>
        </w:rPr>
        <w:t xml:space="preserve"> inspection when any one of the following conditions occur:</w:t>
      </w:r>
    </w:p>
    <w:p w:rsidR="00BC5DB0" w:rsidRPr="00BC5DB0" w:rsidRDefault="00BC5DB0" w:rsidP="00BC5DB0">
      <w:pPr>
        <w:rPr>
          <w:sz w:val="24"/>
        </w:rPr>
      </w:pPr>
    </w:p>
    <w:p w:rsidR="00BC5DB0" w:rsidRDefault="00BC5DB0" w:rsidP="00BC5DB0">
      <w:pPr>
        <w:ind w:firstLine="720"/>
        <w:rPr>
          <w:sz w:val="24"/>
        </w:rPr>
      </w:pPr>
      <w:r w:rsidRPr="00BC5DB0">
        <w:rPr>
          <w:sz w:val="24"/>
        </w:rPr>
        <w:t xml:space="preserve">1.  Any time that a permit </w:t>
      </w:r>
      <w:r w:rsidRPr="00BC5DB0">
        <w:rPr>
          <w:b/>
          <w:sz w:val="24"/>
        </w:rPr>
        <w:t>(other than maintenance)</w:t>
      </w:r>
      <w:r w:rsidRPr="00BC5DB0">
        <w:rPr>
          <w:sz w:val="24"/>
        </w:rPr>
        <w:t xml:space="preserve"> or variance is applied for in a</w:t>
      </w:r>
    </w:p>
    <w:p w:rsidR="00BC5DB0" w:rsidRPr="00BC5DB0" w:rsidRDefault="00BC5DB0" w:rsidP="00BC5DB0">
      <w:pPr>
        <w:ind w:firstLine="720"/>
        <w:rPr>
          <w:sz w:val="24"/>
        </w:rPr>
      </w:pPr>
      <w:r w:rsidRPr="00BC5DB0">
        <w:rPr>
          <w:sz w:val="24"/>
        </w:rPr>
        <w:t xml:space="preserve">     shoreland management area;</w:t>
      </w:r>
    </w:p>
    <w:p w:rsidR="00BC5DB0" w:rsidRPr="00BC5DB0" w:rsidRDefault="00BC5DB0" w:rsidP="00BC5DB0">
      <w:pPr>
        <w:rPr>
          <w:sz w:val="24"/>
        </w:rPr>
      </w:pPr>
    </w:p>
    <w:p w:rsidR="00BC5DB0" w:rsidRPr="00BC5DB0" w:rsidRDefault="00BC5DB0" w:rsidP="00BC5DB0">
      <w:pPr>
        <w:ind w:firstLine="720"/>
        <w:rPr>
          <w:b/>
          <w:sz w:val="24"/>
        </w:rPr>
      </w:pPr>
      <w:r w:rsidRPr="00BC5DB0">
        <w:rPr>
          <w:b/>
          <w:sz w:val="24"/>
        </w:rPr>
        <w:t xml:space="preserve">4.  Any new construction or new bathroom addition will require a Certificate of </w:t>
      </w:r>
    </w:p>
    <w:p w:rsidR="00BC5DB0" w:rsidRPr="00BC5DB0" w:rsidRDefault="00BC5DB0" w:rsidP="00BC5DB0">
      <w:pPr>
        <w:rPr>
          <w:b/>
          <w:sz w:val="24"/>
        </w:rPr>
      </w:pPr>
      <w:r w:rsidRPr="00BC5DB0">
        <w:rPr>
          <w:b/>
          <w:sz w:val="24"/>
        </w:rPr>
        <w:t xml:space="preserve">     </w:t>
      </w:r>
      <w:r w:rsidRPr="00BC5DB0">
        <w:rPr>
          <w:b/>
          <w:sz w:val="24"/>
        </w:rPr>
        <w:tab/>
        <w:t xml:space="preserve">     Compliance.</w:t>
      </w:r>
    </w:p>
    <w:p w:rsidR="00BC5DB0" w:rsidRDefault="00BC5DB0" w:rsidP="00BD72D3">
      <w:pPr>
        <w:rPr>
          <w:b/>
          <w:color w:val="FF0000"/>
          <w:sz w:val="24"/>
          <w:u w:val="single"/>
        </w:rPr>
      </w:pPr>
    </w:p>
    <w:p w:rsidR="006E2BEA" w:rsidRDefault="00B77C26" w:rsidP="00BD72D3">
      <w:pPr>
        <w:rPr>
          <w:sz w:val="24"/>
        </w:rPr>
      </w:pPr>
      <w:r w:rsidRPr="00B77C26">
        <w:rPr>
          <w:b/>
          <w:color w:val="FF0000"/>
          <w:sz w:val="24"/>
          <w:u w:val="single"/>
        </w:rPr>
        <w:lastRenderedPageBreak/>
        <w:t>(</w:t>
      </w:r>
      <w:r w:rsidR="00BC5DB0">
        <w:rPr>
          <w:b/>
          <w:color w:val="FF0000"/>
          <w:sz w:val="24"/>
          <w:u w:val="single"/>
        </w:rPr>
        <w:t>20</w:t>
      </w:r>
      <w:r w:rsidRPr="00B77C26">
        <w:rPr>
          <w:b/>
          <w:color w:val="FF0000"/>
          <w:sz w:val="24"/>
          <w:u w:val="single"/>
        </w:rPr>
        <w:t xml:space="preserve">) </w:t>
      </w:r>
      <w:r w:rsidR="006E2BEA" w:rsidRPr="00827E55">
        <w:rPr>
          <w:b/>
          <w:sz w:val="24"/>
          <w:u w:val="single"/>
        </w:rPr>
        <w:t>Section 22.37</w:t>
      </w:r>
      <w:r w:rsidR="00B27D42" w:rsidRPr="00827E55">
        <w:rPr>
          <w:b/>
          <w:sz w:val="24"/>
          <w:u w:val="single"/>
        </w:rPr>
        <w:t>.1.F</w:t>
      </w:r>
      <w:r w:rsidR="00B27D42">
        <w:rPr>
          <w:b/>
          <w:sz w:val="24"/>
        </w:rPr>
        <w:t xml:space="preserve"> – </w:t>
      </w:r>
      <w:r w:rsidR="00B27D42">
        <w:rPr>
          <w:sz w:val="24"/>
        </w:rPr>
        <w:t>Change and Add</w:t>
      </w:r>
    </w:p>
    <w:p w:rsidR="00B27D42" w:rsidRDefault="00B27D42" w:rsidP="00BD72D3">
      <w:pPr>
        <w:rPr>
          <w:sz w:val="24"/>
        </w:rPr>
      </w:pPr>
    </w:p>
    <w:p w:rsidR="00B27D42" w:rsidRDefault="00B27D42" w:rsidP="00B27D42">
      <w:pPr>
        <w:rPr>
          <w:sz w:val="24"/>
        </w:rPr>
      </w:pPr>
      <w:r>
        <w:rPr>
          <w:sz w:val="24"/>
        </w:rPr>
        <w:tab/>
      </w:r>
      <w:r w:rsidRPr="00B27D42">
        <w:rPr>
          <w:sz w:val="24"/>
        </w:rPr>
        <w:t>F.</w:t>
      </w:r>
      <w:r>
        <w:rPr>
          <w:sz w:val="24"/>
        </w:rPr>
        <w:t xml:space="preserve"> </w:t>
      </w:r>
      <w:r w:rsidRPr="00B27D42">
        <w:rPr>
          <w:sz w:val="24"/>
        </w:rPr>
        <w:t>A separate Conditional Use Permit shall be required for each of the seven Cannabis</w:t>
      </w:r>
    </w:p>
    <w:p w:rsidR="00B27D42" w:rsidRDefault="00B27D42" w:rsidP="00B27D42">
      <w:pPr>
        <w:ind w:firstLine="720"/>
        <w:rPr>
          <w:sz w:val="24"/>
        </w:rPr>
      </w:pPr>
      <w:r>
        <w:rPr>
          <w:sz w:val="24"/>
        </w:rPr>
        <w:t xml:space="preserve">   </w:t>
      </w:r>
      <w:r w:rsidRPr="00B27D42">
        <w:rPr>
          <w:sz w:val="24"/>
        </w:rPr>
        <w:t xml:space="preserve"> Ordinance specific businesses and for each geographic location.</w:t>
      </w:r>
    </w:p>
    <w:p w:rsidR="00B27D42" w:rsidRPr="00B27D42" w:rsidRDefault="00B27D42" w:rsidP="00B27D42">
      <w:pPr>
        <w:ind w:firstLine="720"/>
        <w:rPr>
          <w:sz w:val="24"/>
        </w:rPr>
      </w:pPr>
    </w:p>
    <w:p w:rsidR="00B27D42" w:rsidRDefault="00B27D42" w:rsidP="002B6AC0">
      <w:pPr>
        <w:rPr>
          <w:sz w:val="24"/>
        </w:rPr>
      </w:pPr>
      <w:r w:rsidRPr="00B27D42">
        <w:rPr>
          <w:sz w:val="24"/>
        </w:rPr>
        <w:t>Permitted and conditional uses for cannabis related businesses. Cannabis businesses will be permitted, conditionally permitted, or not permitted based on the land use district as established in the table below (C=Conditionally Permitted, NP=Not Permitted).</w:t>
      </w:r>
    </w:p>
    <w:p w:rsidR="003779D7" w:rsidRDefault="003779D7" w:rsidP="00B27D42">
      <w:pPr>
        <w:ind w:firstLine="720"/>
        <w:rPr>
          <w:sz w:val="24"/>
        </w:rPr>
      </w:pPr>
    </w:p>
    <w:tbl>
      <w:tblPr>
        <w:tblStyle w:val="TableGrid"/>
        <w:tblW w:w="0" w:type="auto"/>
        <w:tblLook w:val="04A0" w:firstRow="1" w:lastRow="0" w:firstColumn="1" w:lastColumn="0" w:noHBand="0" w:noVBand="1"/>
      </w:tblPr>
      <w:tblGrid>
        <w:gridCol w:w="1389"/>
        <w:gridCol w:w="1606"/>
        <w:gridCol w:w="1072"/>
        <w:gridCol w:w="1196"/>
        <w:gridCol w:w="1091"/>
        <w:gridCol w:w="916"/>
        <w:gridCol w:w="1040"/>
        <w:gridCol w:w="1040"/>
      </w:tblGrid>
      <w:tr w:rsidR="00B27D42" w:rsidTr="003779D7">
        <w:tc>
          <w:tcPr>
            <w:tcW w:w="1389" w:type="dxa"/>
          </w:tcPr>
          <w:p w:rsidR="00B27D42" w:rsidRPr="00B27D42" w:rsidRDefault="00B27D42" w:rsidP="00B27D42">
            <w:pPr>
              <w:rPr>
                <w:sz w:val="18"/>
                <w:szCs w:val="18"/>
              </w:rPr>
            </w:pPr>
            <w:r w:rsidRPr="00B27D42">
              <w:rPr>
                <w:sz w:val="18"/>
                <w:szCs w:val="18"/>
              </w:rPr>
              <w:t>District</w:t>
            </w:r>
          </w:p>
          <w:p w:rsidR="00B27D42" w:rsidRPr="00B27D42" w:rsidRDefault="00B27D42" w:rsidP="00B27D42">
            <w:pPr>
              <w:rPr>
                <w:sz w:val="18"/>
                <w:szCs w:val="18"/>
              </w:rPr>
            </w:pPr>
          </w:p>
          <w:p w:rsidR="00B27D42" w:rsidRPr="00B27D42" w:rsidRDefault="00B27D42" w:rsidP="00B27D42">
            <w:pPr>
              <w:rPr>
                <w:sz w:val="18"/>
                <w:szCs w:val="18"/>
              </w:rPr>
            </w:pPr>
          </w:p>
          <w:p w:rsidR="00B27D42" w:rsidRPr="00B27D42" w:rsidRDefault="00B27D42" w:rsidP="00B27D42">
            <w:pPr>
              <w:rPr>
                <w:sz w:val="18"/>
                <w:szCs w:val="18"/>
              </w:rPr>
            </w:pPr>
          </w:p>
          <w:p w:rsidR="00B27D42" w:rsidRPr="00B27D42" w:rsidRDefault="00B27D42" w:rsidP="00B27D42">
            <w:pPr>
              <w:rPr>
                <w:sz w:val="18"/>
                <w:szCs w:val="18"/>
              </w:rPr>
            </w:pPr>
          </w:p>
        </w:tc>
        <w:tc>
          <w:tcPr>
            <w:tcW w:w="1606" w:type="dxa"/>
          </w:tcPr>
          <w:p w:rsidR="00B27D42" w:rsidRPr="00B27D42" w:rsidRDefault="00B27D42" w:rsidP="00B27D42">
            <w:pPr>
              <w:rPr>
                <w:sz w:val="18"/>
                <w:szCs w:val="18"/>
              </w:rPr>
            </w:pPr>
            <w:r w:rsidRPr="00B27D42">
              <w:rPr>
                <w:sz w:val="18"/>
                <w:szCs w:val="18"/>
              </w:rPr>
              <w:t>Cannabis Retail</w:t>
            </w:r>
          </w:p>
          <w:p w:rsidR="00B27D42" w:rsidRPr="00B27D42" w:rsidRDefault="00B27D42" w:rsidP="00B27D42">
            <w:pPr>
              <w:rPr>
                <w:sz w:val="18"/>
                <w:szCs w:val="18"/>
              </w:rPr>
            </w:pPr>
            <w:r w:rsidRPr="00B27D42">
              <w:rPr>
                <w:sz w:val="18"/>
                <w:szCs w:val="18"/>
              </w:rPr>
              <w:t>Micro</w:t>
            </w:r>
          </w:p>
          <w:p w:rsidR="00B27D42" w:rsidRPr="00B27D42" w:rsidRDefault="00B27D42" w:rsidP="00B27D42">
            <w:pPr>
              <w:rPr>
                <w:sz w:val="18"/>
                <w:szCs w:val="18"/>
              </w:rPr>
            </w:pPr>
            <w:r w:rsidRPr="00B27D42">
              <w:rPr>
                <w:sz w:val="18"/>
                <w:szCs w:val="18"/>
              </w:rPr>
              <w:t>Business or Mezzo business</w:t>
            </w:r>
          </w:p>
        </w:tc>
        <w:tc>
          <w:tcPr>
            <w:tcW w:w="1072" w:type="dxa"/>
          </w:tcPr>
          <w:p w:rsidR="00B27D42" w:rsidRPr="00B27D42" w:rsidRDefault="00B27D42" w:rsidP="00B27D42">
            <w:pPr>
              <w:rPr>
                <w:sz w:val="18"/>
                <w:szCs w:val="18"/>
              </w:rPr>
            </w:pPr>
            <w:r w:rsidRPr="00B27D42">
              <w:rPr>
                <w:sz w:val="18"/>
                <w:szCs w:val="18"/>
              </w:rPr>
              <w:t>Cannabis</w:t>
            </w:r>
          </w:p>
          <w:p w:rsidR="00B27D42" w:rsidRPr="00B27D42" w:rsidRDefault="00B27D42" w:rsidP="00B27D42">
            <w:pPr>
              <w:rPr>
                <w:sz w:val="18"/>
                <w:szCs w:val="18"/>
              </w:rPr>
            </w:pPr>
            <w:r w:rsidRPr="00B27D42">
              <w:rPr>
                <w:sz w:val="18"/>
                <w:szCs w:val="18"/>
              </w:rPr>
              <w:t>C</w:t>
            </w:r>
            <w:r>
              <w:rPr>
                <w:sz w:val="18"/>
                <w:szCs w:val="18"/>
              </w:rPr>
              <w:t>u</w:t>
            </w:r>
            <w:r w:rsidRPr="00B27D42">
              <w:rPr>
                <w:sz w:val="18"/>
                <w:szCs w:val="18"/>
              </w:rPr>
              <w:t>ltivator</w:t>
            </w:r>
          </w:p>
        </w:tc>
        <w:tc>
          <w:tcPr>
            <w:tcW w:w="1196" w:type="dxa"/>
          </w:tcPr>
          <w:p w:rsidR="00B27D42" w:rsidRPr="00B27D42" w:rsidRDefault="00B27D42" w:rsidP="00B27D42">
            <w:pPr>
              <w:rPr>
                <w:sz w:val="18"/>
                <w:szCs w:val="18"/>
              </w:rPr>
            </w:pPr>
            <w:r w:rsidRPr="00B27D42">
              <w:rPr>
                <w:sz w:val="18"/>
                <w:szCs w:val="18"/>
              </w:rPr>
              <w:t>Cannabis</w:t>
            </w:r>
          </w:p>
          <w:p w:rsidR="00B27D42" w:rsidRPr="00B27D42" w:rsidRDefault="00B27D42" w:rsidP="00B27D42">
            <w:pPr>
              <w:rPr>
                <w:sz w:val="18"/>
                <w:szCs w:val="18"/>
              </w:rPr>
            </w:pPr>
            <w:r w:rsidRPr="00B27D42">
              <w:rPr>
                <w:sz w:val="18"/>
                <w:szCs w:val="18"/>
              </w:rPr>
              <w:t>Business/</w:t>
            </w:r>
          </w:p>
          <w:p w:rsidR="00B27D42" w:rsidRPr="00B27D42" w:rsidRDefault="00B27D42" w:rsidP="00B27D42">
            <w:pPr>
              <w:rPr>
                <w:sz w:val="18"/>
                <w:szCs w:val="18"/>
              </w:rPr>
            </w:pPr>
            <w:r w:rsidRPr="00B27D42">
              <w:rPr>
                <w:sz w:val="18"/>
                <w:szCs w:val="18"/>
              </w:rPr>
              <w:t>Manuf</w:t>
            </w:r>
            <w:r>
              <w:rPr>
                <w:sz w:val="18"/>
                <w:szCs w:val="18"/>
              </w:rPr>
              <w:t>acturer</w:t>
            </w:r>
          </w:p>
        </w:tc>
        <w:tc>
          <w:tcPr>
            <w:tcW w:w="1091" w:type="dxa"/>
          </w:tcPr>
          <w:p w:rsidR="00B27D42" w:rsidRPr="00B27D42" w:rsidRDefault="00B27D42" w:rsidP="00B27D42">
            <w:pPr>
              <w:rPr>
                <w:sz w:val="18"/>
                <w:szCs w:val="18"/>
              </w:rPr>
            </w:pPr>
            <w:r w:rsidRPr="00B27D42">
              <w:rPr>
                <w:sz w:val="18"/>
                <w:szCs w:val="18"/>
              </w:rPr>
              <w:t>Cannabis</w:t>
            </w:r>
          </w:p>
          <w:p w:rsidR="00B27D42" w:rsidRPr="00B27D42" w:rsidRDefault="00B27D42" w:rsidP="00B27D42">
            <w:pPr>
              <w:rPr>
                <w:sz w:val="18"/>
                <w:szCs w:val="18"/>
              </w:rPr>
            </w:pPr>
            <w:r w:rsidRPr="00B27D42">
              <w:rPr>
                <w:sz w:val="18"/>
                <w:szCs w:val="18"/>
              </w:rPr>
              <w:t>Wholesale/</w:t>
            </w:r>
          </w:p>
          <w:p w:rsidR="00B27D42" w:rsidRPr="00B27D42" w:rsidRDefault="00B27D42" w:rsidP="00B27D42">
            <w:pPr>
              <w:rPr>
                <w:sz w:val="18"/>
                <w:szCs w:val="18"/>
              </w:rPr>
            </w:pPr>
            <w:r w:rsidRPr="00B27D42">
              <w:rPr>
                <w:sz w:val="18"/>
                <w:szCs w:val="18"/>
              </w:rPr>
              <w:t>Warehouse</w:t>
            </w:r>
          </w:p>
        </w:tc>
        <w:tc>
          <w:tcPr>
            <w:tcW w:w="916" w:type="dxa"/>
          </w:tcPr>
          <w:p w:rsidR="00B27D42" w:rsidRDefault="00B27D42" w:rsidP="00B27D42">
            <w:pPr>
              <w:rPr>
                <w:sz w:val="18"/>
                <w:szCs w:val="18"/>
              </w:rPr>
            </w:pPr>
            <w:r w:rsidRPr="00B27D42">
              <w:rPr>
                <w:sz w:val="18"/>
                <w:szCs w:val="18"/>
              </w:rPr>
              <w:t>Canna</w:t>
            </w:r>
            <w:r>
              <w:rPr>
                <w:sz w:val="18"/>
                <w:szCs w:val="18"/>
              </w:rPr>
              <w:t>bis</w:t>
            </w:r>
          </w:p>
          <w:p w:rsidR="00B27D42" w:rsidRDefault="00B27D42" w:rsidP="00B27D42">
            <w:pPr>
              <w:rPr>
                <w:sz w:val="18"/>
                <w:szCs w:val="18"/>
              </w:rPr>
            </w:pPr>
            <w:r>
              <w:rPr>
                <w:sz w:val="18"/>
                <w:szCs w:val="18"/>
              </w:rPr>
              <w:t>Transport</w:t>
            </w:r>
          </w:p>
          <w:p w:rsidR="00B27D42" w:rsidRPr="00B27D42" w:rsidRDefault="00B27D42" w:rsidP="00B27D42">
            <w:pPr>
              <w:rPr>
                <w:sz w:val="18"/>
                <w:szCs w:val="18"/>
              </w:rPr>
            </w:pPr>
            <w:r>
              <w:rPr>
                <w:sz w:val="18"/>
                <w:szCs w:val="18"/>
              </w:rPr>
              <w:t>Deliver</w:t>
            </w:r>
          </w:p>
        </w:tc>
        <w:tc>
          <w:tcPr>
            <w:tcW w:w="1040" w:type="dxa"/>
          </w:tcPr>
          <w:p w:rsidR="00B27D42" w:rsidRDefault="00B27D42" w:rsidP="00B27D42">
            <w:pPr>
              <w:rPr>
                <w:sz w:val="18"/>
                <w:szCs w:val="18"/>
              </w:rPr>
            </w:pPr>
            <w:r>
              <w:rPr>
                <w:sz w:val="18"/>
                <w:szCs w:val="18"/>
              </w:rPr>
              <w:t>Cannabis</w:t>
            </w:r>
          </w:p>
          <w:p w:rsidR="00B27D42" w:rsidRPr="00B27D42" w:rsidRDefault="00B27D42" w:rsidP="00B27D42">
            <w:pPr>
              <w:rPr>
                <w:sz w:val="18"/>
                <w:szCs w:val="18"/>
              </w:rPr>
            </w:pPr>
            <w:r>
              <w:rPr>
                <w:sz w:val="18"/>
                <w:szCs w:val="18"/>
              </w:rPr>
              <w:t>Testing</w:t>
            </w:r>
          </w:p>
        </w:tc>
        <w:tc>
          <w:tcPr>
            <w:tcW w:w="1040" w:type="dxa"/>
          </w:tcPr>
          <w:p w:rsidR="00B27D42" w:rsidRDefault="00B27D42" w:rsidP="00B27D42">
            <w:pPr>
              <w:rPr>
                <w:sz w:val="18"/>
                <w:szCs w:val="18"/>
              </w:rPr>
            </w:pPr>
            <w:r>
              <w:rPr>
                <w:sz w:val="18"/>
                <w:szCs w:val="18"/>
              </w:rPr>
              <w:t>Cannabis</w:t>
            </w:r>
          </w:p>
          <w:p w:rsidR="00B27D42" w:rsidRPr="00B27D42" w:rsidRDefault="00B27D42" w:rsidP="00B27D42">
            <w:pPr>
              <w:rPr>
                <w:sz w:val="18"/>
                <w:szCs w:val="18"/>
              </w:rPr>
            </w:pPr>
            <w:r>
              <w:rPr>
                <w:sz w:val="18"/>
                <w:szCs w:val="18"/>
              </w:rPr>
              <w:t>Event</w:t>
            </w:r>
          </w:p>
        </w:tc>
      </w:tr>
      <w:tr w:rsidR="00B27D42" w:rsidTr="003779D7">
        <w:tc>
          <w:tcPr>
            <w:tcW w:w="1389" w:type="dxa"/>
          </w:tcPr>
          <w:p w:rsidR="00B27D42" w:rsidRDefault="00B27D42" w:rsidP="00B27D42">
            <w:pPr>
              <w:rPr>
                <w:sz w:val="24"/>
              </w:rPr>
            </w:pPr>
            <w:r>
              <w:rPr>
                <w:sz w:val="24"/>
              </w:rPr>
              <w:t>A-1</w:t>
            </w:r>
          </w:p>
          <w:p w:rsidR="00B27D42" w:rsidRDefault="00B27D42" w:rsidP="00B27D42">
            <w:pPr>
              <w:rPr>
                <w:sz w:val="24"/>
              </w:rPr>
            </w:pPr>
            <w:r>
              <w:rPr>
                <w:sz w:val="24"/>
              </w:rPr>
              <w:t>Agricultural</w:t>
            </w:r>
          </w:p>
        </w:tc>
        <w:tc>
          <w:tcPr>
            <w:tcW w:w="1606" w:type="dxa"/>
          </w:tcPr>
          <w:p w:rsidR="00B27D42" w:rsidRDefault="00B27D42" w:rsidP="00B27D42">
            <w:pPr>
              <w:rPr>
                <w:sz w:val="24"/>
              </w:rPr>
            </w:pPr>
            <w:proofErr w:type="gramStart"/>
            <w:r w:rsidRPr="00B27D42">
              <w:rPr>
                <w:strike/>
                <w:sz w:val="24"/>
              </w:rPr>
              <w:t>C</w:t>
            </w:r>
            <w:r>
              <w:rPr>
                <w:sz w:val="24"/>
              </w:rPr>
              <w:t xml:space="preserve">  </w:t>
            </w:r>
            <w:r w:rsidRPr="00B27D42">
              <w:rPr>
                <w:b/>
                <w:sz w:val="24"/>
              </w:rPr>
              <w:t>NP</w:t>
            </w:r>
            <w:proofErr w:type="gramEnd"/>
          </w:p>
          <w:p w:rsidR="00B27D42" w:rsidRDefault="00B27D42" w:rsidP="00B27D42">
            <w:pPr>
              <w:rPr>
                <w:sz w:val="24"/>
              </w:rPr>
            </w:pPr>
          </w:p>
        </w:tc>
        <w:tc>
          <w:tcPr>
            <w:tcW w:w="1072" w:type="dxa"/>
          </w:tcPr>
          <w:p w:rsidR="00B27D42" w:rsidRDefault="00B27D42" w:rsidP="00B27D42">
            <w:pPr>
              <w:rPr>
                <w:sz w:val="24"/>
              </w:rPr>
            </w:pPr>
            <w:r>
              <w:rPr>
                <w:sz w:val="24"/>
              </w:rPr>
              <w:t>C</w:t>
            </w:r>
          </w:p>
        </w:tc>
        <w:tc>
          <w:tcPr>
            <w:tcW w:w="1196" w:type="dxa"/>
          </w:tcPr>
          <w:p w:rsidR="00B27D42" w:rsidRDefault="00B27D42" w:rsidP="00B27D42">
            <w:pPr>
              <w:rPr>
                <w:sz w:val="24"/>
              </w:rPr>
            </w:pPr>
            <w:proofErr w:type="gramStart"/>
            <w:r w:rsidRPr="00B27D42">
              <w:rPr>
                <w:strike/>
                <w:sz w:val="24"/>
              </w:rPr>
              <w:t>C</w:t>
            </w:r>
            <w:r>
              <w:rPr>
                <w:sz w:val="24"/>
              </w:rPr>
              <w:t xml:space="preserve">  </w:t>
            </w:r>
            <w:r w:rsidRPr="00B27D42">
              <w:rPr>
                <w:b/>
                <w:sz w:val="24"/>
              </w:rPr>
              <w:t>NP</w:t>
            </w:r>
            <w:proofErr w:type="gramEnd"/>
          </w:p>
        </w:tc>
        <w:tc>
          <w:tcPr>
            <w:tcW w:w="1091" w:type="dxa"/>
          </w:tcPr>
          <w:p w:rsidR="00B27D42" w:rsidRDefault="00B27D42" w:rsidP="00B27D42">
            <w:pPr>
              <w:rPr>
                <w:sz w:val="24"/>
              </w:rPr>
            </w:pPr>
            <w:proofErr w:type="gramStart"/>
            <w:r w:rsidRPr="00B27D42">
              <w:rPr>
                <w:strike/>
                <w:sz w:val="24"/>
              </w:rPr>
              <w:t>C</w:t>
            </w:r>
            <w:r>
              <w:rPr>
                <w:sz w:val="24"/>
              </w:rPr>
              <w:t xml:space="preserve">  </w:t>
            </w:r>
            <w:r w:rsidRPr="00B27D42">
              <w:rPr>
                <w:b/>
                <w:sz w:val="24"/>
              </w:rPr>
              <w:t>NP</w:t>
            </w:r>
            <w:proofErr w:type="gramEnd"/>
          </w:p>
        </w:tc>
        <w:tc>
          <w:tcPr>
            <w:tcW w:w="916" w:type="dxa"/>
          </w:tcPr>
          <w:p w:rsidR="00B27D42" w:rsidRDefault="00B27D42" w:rsidP="00B27D42">
            <w:pPr>
              <w:rPr>
                <w:sz w:val="24"/>
              </w:rPr>
            </w:pPr>
            <w:r>
              <w:rPr>
                <w:sz w:val="24"/>
              </w:rPr>
              <w:t>NP</w:t>
            </w:r>
          </w:p>
        </w:tc>
        <w:tc>
          <w:tcPr>
            <w:tcW w:w="1040" w:type="dxa"/>
          </w:tcPr>
          <w:p w:rsidR="00B27D42" w:rsidRDefault="00B27D42" w:rsidP="00B27D42">
            <w:pPr>
              <w:rPr>
                <w:sz w:val="24"/>
              </w:rPr>
            </w:pPr>
            <w:r>
              <w:rPr>
                <w:sz w:val="24"/>
              </w:rPr>
              <w:t>NP</w:t>
            </w:r>
          </w:p>
        </w:tc>
        <w:tc>
          <w:tcPr>
            <w:tcW w:w="1040" w:type="dxa"/>
          </w:tcPr>
          <w:p w:rsidR="00B27D42" w:rsidRDefault="00B27D42" w:rsidP="00B27D42">
            <w:pPr>
              <w:rPr>
                <w:sz w:val="24"/>
              </w:rPr>
            </w:pPr>
            <w:r>
              <w:rPr>
                <w:sz w:val="24"/>
              </w:rPr>
              <w:t>NP</w:t>
            </w:r>
          </w:p>
        </w:tc>
      </w:tr>
    </w:tbl>
    <w:p w:rsidR="00B27D42" w:rsidRDefault="00B27D42" w:rsidP="00B27D42">
      <w:pPr>
        <w:rPr>
          <w:sz w:val="24"/>
        </w:rPr>
      </w:pPr>
    </w:p>
    <w:p w:rsidR="00B27D42" w:rsidRDefault="00B27D42" w:rsidP="00B27D42">
      <w:pPr>
        <w:ind w:firstLine="720"/>
        <w:rPr>
          <w:sz w:val="24"/>
        </w:rPr>
      </w:pPr>
    </w:p>
    <w:p w:rsidR="00B27D42" w:rsidRPr="00E2509D" w:rsidRDefault="00B77C26" w:rsidP="00B27D42">
      <w:pPr>
        <w:rPr>
          <w:sz w:val="24"/>
        </w:rPr>
      </w:pPr>
      <w:r w:rsidRPr="00B77C26">
        <w:rPr>
          <w:b/>
          <w:color w:val="FF0000"/>
          <w:sz w:val="24"/>
          <w:u w:val="single"/>
        </w:rPr>
        <w:t>(2</w:t>
      </w:r>
      <w:r w:rsidR="00BC5DB0">
        <w:rPr>
          <w:b/>
          <w:color w:val="FF0000"/>
          <w:sz w:val="24"/>
          <w:u w:val="single"/>
        </w:rPr>
        <w:t>1</w:t>
      </w:r>
      <w:r w:rsidRPr="00B77C26">
        <w:rPr>
          <w:b/>
          <w:color w:val="FF0000"/>
          <w:sz w:val="24"/>
          <w:u w:val="single"/>
        </w:rPr>
        <w:t xml:space="preserve">) </w:t>
      </w:r>
      <w:r w:rsidR="00B27D42" w:rsidRPr="007C7EC5">
        <w:rPr>
          <w:b/>
          <w:sz w:val="24"/>
          <w:u w:val="single"/>
        </w:rPr>
        <w:t xml:space="preserve">Section </w:t>
      </w:r>
      <w:proofErr w:type="gramStart"/>
      <w:r w:rsidR="00B27D42" w:rsidRPr="007C7EC5">
        <w:rPr>
          <w:b/>
          <w:sz w:val="24"/>
          <w:u w:val="single"/>
        </w:rPr>
        <w:t>22.37.2  Retail</w:t>
      </w:r>
      <w:proofErr w:type="gramEnd"/>
      <w:r w:rsidR="00B27D42" w:rsidRPr="007C7EC5">
        <w:rPr>
          <w:b/>
          <w:sz w:val="24"/>
          <w:u w:val="single"/>
        </w:rPr>
        <w:t xml:space="preserve"> Cannabis, Microbusiness or </w:t>
      </w:r>
      <w:r w:rsidR="007C7EC5" w:rsidRPr="007C7EC5">
        <w:rPr>
          <w:b/>
          <w:sz w:val="24"/>
          <w:u w:val="single"/>
        </w:rPr>
        <w:t>Mezzo business</w:t>
      </w:r>
      <w:r w:rsidR="00B27D42" w:rsidRPr="007C7EC5">
        <w:rPr>
          <w:b/>
          <w:sz w:val="24"/>
          <w:u w:val="single"/>
        </w:rPr>
        <w:t>:</w:t>
      </w:r>
      <w:r w:rsidR="00E2509D">
        <w:rPr>
          <w:sz w:val="24"/>
        </w:rPr>
        <w:t xml:space="preserve">  Change and Add</w:t>
      </w:r>
    </w:p>
    <w:p w:rsidR="007C7EC5" w:rsidRDefault="007C7EC5" w:rsidP="00B27D42">
      <w:pPr>
        <w:rPr>
          <w:sz w:val="24"/>
        </w:rPr>
      </w:pPr>
      <w:r w:rsidRPr="00E2509D">
        <w:rPr>
          <w:b/>
          <w:sz w:val="24"/>
        </w:rPr>
        <w:t>A</w:t>
      </w:r>
      <w:r w:rsidR="00D32628" w:rsidRPr="00E2509D">
        <w:rPr>
          <w:b/>
          <w:sz w:val="24"/>
        </w:rPr>
        <w:t>n</w:t>
      </w:r>
      <w:r w:rsidRPr="00E2509D">
        <w:rPr>
          <w:b/>
          <w:sz w:val="24"/>
        </w:rPr>
        <w:t xml:space="preserve"> </w:t>
      </w:r>
      <w:r w:rsidR="00E2509D" w:rsidRPr="00E2509D">
        <w:rPr>
          <w:b/>
          <w:sz w:val="24"/>
        </w:rPr>
        <w:t>Interim</w:t>
      </w:r>
      <w:r w:rsidR="00E2509D">
        <w:rPr>
          <w:sz w:val="24"/>
        </w:rPr>
        <w:t xml:space="preserve"> </w:t>
      </w:r>
      <w:r w:rsidRPr="00D32628">
        <w:rPr>
          <w:strike/>
          <w:sz w:val="24"/>
        </w:rPr>
        <w:t>Conditional</w:t>
      </w:r>
      <w:r w:rsidRPr="007C7EC5">
        <w:rPr>
          <w:sz w:val="24"/>
        </w:rPr>
        <w:t xml:space="preserve"> Use Permit is only allowed and required in the </w:t>
      </w:r>
      <w:r w:rsidRPr="00E2509D">
        <w:rPr>
          <w:strike/>
          <w:sz w:val="24"/>
        </w:rPr>
        <w:t>A-1</w:t>
      </w:r>
      <w:r w:rsidRPr="007C7EC5">
        <w:rPr>
          <w:sz w:val="24"/>
        </w:rPr>
        <w:t>, C-1, C-2 and I-1 districts for the selling of immature cannabis plants and seedlings, adult-use cannabis flower, adult-use cannabis products, lower-potency hemp edibles, hemp-derived consumer products, and other products authorized by law to customers.</w:t>
      </w:r>
    </w:p>
    <w:p w:rsidR="00E2509D" w:rsidRDefault="00E2509D" w:rsidP="00B27D42">
      <w:pPr>
        <w:rPr>
          <w:sz w:val="24"/>
        </w:rPr>
      </w:pPr>
    </w:p>
    <w:p w:rsidR="005F021D" w:rsidRPr="005F021D" w:rsidRDefault="00B77C26" w:rsidP="00B27D42">
      <w:pPr>
        <w:rPr>
          <w:sz w:val="24"/>
        </w:rPr>
      </w:pPr>
      <w:r w:rsidRPr="00B77C26">
        <w:rPr>
          <w:b/>
          <w:color w:val="FF0000"/>
          <w:sz w:val="24"/>
          <w:u w:val="single"/>
        </w:rPr>
        <w:t>(2</w:t>
      </w:r>
      <w:r w:rsidR="00BC5DB0">
        <w:rPr>
          <w:b/>
          <w:color w:val="FF0000"/>
          <w:sz w:val="24"/>
          <w:u w:val="single"/>
        </w:rPr>
        <w:t>2</w:t>
      </w:r>
      <w:r w:rsidRPr="00B77C26">
        <w:rPr>
          <w:b/>
          <w:color w:val="FF0000"/>
          <w:sz w:val="24"/>
          <w:u w:val="single"/>
        </w:rPr>
        <w:t xml:space="preserve">) </w:t>
      </w:r>
      <w:r w:rsidR="005F021D" w:rsidRPr="00827E55">
        <w:rPr>
          <w:b/>
          <w:sz w:val="24"/>
          <w:u w:val="single"/>
        </w:rPr>
        <w:t>Section 22.37.2.1.J</w:t>
      </w:r>
      <w:r w:rsidR="005F021D">
        <w:rPr>
          <w:sz w:val="24"/>
        </w:rPr>
        <w:t xml:space="preserve"> – Add </w:t>
      </w:r>
    </w:p>
    <w:p w:rsidR="005F021D" w:rsidRDefault="005F021D" w:rsidP="00B27D42">
      <w:pPr>
        <w:rPr>
          <w:b/>
          <w:sz w:val="24"/>
        </w:rPr>
      </w:pPr>
    </w:p>
    <w:p w:rsidR="005F021D" w:rsidRDefault="005F021D" w:rsidP="005F021D">
      <w:pPr>
        <w:ind w:left="720" w:firstLine="720"/>
        <w:rPr>
          <w:sz w:val="24"/>
        </w:rPr>
      </w:pPr>
      <w:r w:rsidRPr="005F021D">
        <w:rPr>
          <w:sz w:val="24"/>
        </w:rPr>
        <w:t>j.</w:t>
      </w:r>
      <w:r>
        <w:rPr>
          <w:sz w:val="24"/>
        </w:rPr>
        <w:t xml:space="preserve"> </w:t>
      </w:r>
      <w:r w:rsidRPr="005F021D">
        <w:rPr>
          <w:sz w:val="24"/>
        </w:rPr>
        <w:t>A cannabis retailer may operate up to two retail locations</w:t>
      </w:r>
      <w:r>
        <w:rPr>
          <w:sz w:val="24"/>
        </w:rPr>
        <w:t xml:space="preserve">, </w:t>
      </w:r>
      <w:r w:rsidRPr="005F021D">
        <w:rPr>
          <w:b/>
          <w:sz w:val="24"/>
        </w:rPr>
        <w:t>if permitted</w:t>
      </w:r>
      <w:r>
        <w:rPr>
          <w:sz w:val="24"/>
        </w:rPr>
        <w:t>,</w:t>
      </w:r>
      <w:r w:rsidRPr="005F021D">
        <w:rPr>
          <w:sz w:val="24"/>
        </w:rPr>
        <w:t xml:space="preserve"> in one</w:t>
      </w:r>
    </w:p>
    <w:p w:rsidR="005F021D" w:rsidRPr="00827E55" w:rsidRDefault="005F021D" w:rsidP="005F021D">
      <w:pPr>
        <w:ind w:left="720" w:firstLine="720"/>
        <w:rPr>
          <w:b/>
          <w:sz w:val="24"/>
        </w:rPr>
      </w:pPr>
      <w:r>
        <w:rPr>
          <w:sz w:val="24"/>
        </w:rPr>
        <w:t xml:space="preserve">  </w:t>
      </w:r>
      <w:r w:rsidRPr="005F021D">
        <w:rPr>
          <w:sz w:val="24"/>
        </w:rPr>
        <w:t xml:space="preserve"> county.</w:t>
      </w:r>
      <w:r>
        <w:rPr>
          <w:sz w:val="24"/>
        </w:rPr>
        <w:t xml:space="preserve"> </w:t>
      </w:r>
      <w:r w:rsidRPr="00827E55">
        <w:rPr>
          <w:b/>
          <w:sz w:val="24"/>
        </w:rPr>
        <w:t>Retail hours will be from 10:00am to 9:00pm, Monday through</w:t>
      </w:r>
    </w:p>
    <w:p w:rsidR="005F021D" w:rsidRPr="00827E55" w:rsidRDefault="005F021D" w:rsidP="005F021D">
      <w:pPr>
        <w:ind w:left="720" w:firstLine="720"/>
        <w:rPr>
          <w:b/>
          <w:sz w:val="24"/>
        </w:rPr>
      </w:pPr>
      <w:r w:rsidRPr="00827E55">
        <w:rPr>
          <w:b/>
          <w:sz w:val="24"/>
        </w:rPr>
        <w:t xml:space="preserve">   Saturday and 11:00am to 6:00pm, Sunday.</w:t>
      </w:r>
    </w:p>
    <w:p w:rsidR="005F021D" w:rsidRDefault="005F021D" w:rsidP="00B27D42">
      <w:pPr>
        <w:rPr>
          <w:b/>
          <w:sz w:val="24"/>
        </w:rPr>
      </w:pPr>
    </w:p>
    <w:p w:rsidR="00E2509D" w:rsidRDefault="00B77C26" w:rsidP="00B27D42">
      <w:pPr>
        <w:rPr>
          <w:sz w:val="24"/>
        </w:rPr>
      </w:pPr>
      <w:r w:rsidRPr="00B77C26">
        <w:rPr>
          <w:b/>
          <w:color w:val="FF0000"/>
          <w:sz w:val="24"/>
          <w:u w:val="single"/>
        </w:rPr>
        <w:t>(2</w:t>
      </w:r>
      <w:r w:rsidR="00BC5DB0">
        <w:rPr>
          <w:b/>
          <w:color w:val="FF0000"/>
          <w:sz w:val="24"/>
          <w:u w:val="single"/>
        </w:rPr>
        <w:t>3</w:t>
      </w:r>
      <w:r w:rsidRPr="00B77C26">
        <w:rPr>
          <w:b/>
          <w:color w:val="FF0000"/>
          <w:sz w:val="24"/>
          <w:u w:val="single"/>
        </w:rPr>
        <w:t>)</w:t>
      </w:r>
      <w:r>
        <w:rPr>
          <w:b/>
          <w:sz w:val="24"/>
          <w:u w:val="single"/>
        </w:rPr>
        <w:t xml:space="preserve"> </w:t>
      </w:r>
      <w:r w:rsidR="00E2509D" w:rsidRPr="00827E55">
        <w:rPr>
          <w:b/>
          <w:sz w:val="24"/>
          <w:u w:val="single"/>
        </w:rPr>
        <w:t>Section 22.37.3</w:t>
      </w:r>
      <w:r w:rsidR="00E2509D" w:rsidRPr="00E2509D">
        <w:rPr>
          <w:b/>
          <w:sz w:val="24"/>
        </w:rPr>
        <w:t xml:space="preserve"> Cannabis Cultivator Business</w:t>
      </w:r>
      <w:r w:rsidR="00E2509D">
        <w:rPr>
          <w:sz w:val="24"/>
        </w:rPr>
        <w:t xml:space="preserve"> – Change and Add</w:t>
      </w:r>
    </w:p>
    <w:p w:rsidR="00E2509D" w:rsidRDefault="00E2509D" w:rsidP="00B27D42">
      <w:pPr>
        <w:rPr>
          <w:sz w:val="24"/>
        </w:rPr>
      </w:pPr>
    </w:p>
    <w:p w:rsidR="00E2509D" w:rsidRDefault="00E2509D" w:rsidP="00B27D42">
      <w:pPr>
        <w:rPr>
          <w:sz w:val="24"/>
        </w:rPr>
      </w:pPr>
      <w:r w:rsidRPr="00E2509D">
        <w:rPr>
          <w:b/>
          <w:sz w:val="24"/>
        </w:rPr>
        <w:t>An Interim</w:t>
      </w:r>
      <w:r w:rsidRPr="00E2509D">
        <w:rPr>
          <w:sz w:val="24"/>
        </w:rPr>
        <w:t xml:space="preserve"> </w:t>
      </w:r>
      <w:r w:rsidRPr="00E2509D">
        <w:rPr>
          <w:strike/>
          <w:sz w:val="24"/>
        </w:rPr>
        <w:t>Conditional</w:t>
      </w:r>
      <w:r w:rsidRPr="00E2509D">
        <w:rPr>
          <w:sz w:val="24"/>
        </w:rPr>
        <w:t xml:space="preserve"> Use Permit is required for a producer growing more than eight plants. Indoor facilities must be less than 30,000 square feet. Outdoor growing locations must be less than two acres, but can be permitted up to four acres from the state with special approval. A business licensed or authorized to cultivate cannabis may cultivate cannabis plants indoors or outdoors, subject to the security, fencing, lighting, and any other requirements deemed necessary.</w:t>
      </w:r>
    </w:p>
    <w:p w:rsidR="00E2509D" w:rsidRDefault="00E2509D" w:rsidP="00B27D42">
      <w:pPr>
        <w:rPr>
          <w:sz w:val="24"/>
        </w:rPr>
      </w:pPr>
    </w:p>
    <w:p w:rsidR="00E2509D" w:rsidRDefault="00B77C26" w:rsidP="00B27D42">
      <w:pPr>
        <w:rPr>
          <w:sz w:val="24"/>
        </w:rPr>
      </w:pPr>
      <w:r w:rsidRPr="00B77C26">
        <w:rPr>
          <w:b/>
          <w:color w:val="FF0000"/>
          <w:sz w:val="24"/>
          <w:u w:val="single"/>
        </w:rPr>
        <w:t>(2</w:t>
      </w:r>
      <w:r w:rsidR="00BC5DB0">
        <w:rPr>
          <w:b/>
          <w:color w:val="FF0000"/>
          <w:sz w:val="24"/>
          <w:u w:val="single"/>
        </w:rPr>
        <w:t>4</w:t>
      </w:r>
      <w:r w:rsidRPr="00B77C26">
        <w:rPr>
          <w:b/>
          <w:color w:val="FF0000"/>
          <w:sz w:val="24"/>
          <w:u w:val="single"/>
        </w:rPr>
        <w:t>)</w:t>
      </w:r>
      <w:r>
        <w:rPr>
          <w:b/>
          <w:sz w:val="24"/>
          <w:u w:val="single"/>
        </w:rPr>
        <w:t xml:space="preserve"> </w:t>
      </w:r>
      <w:r w:rsidR="00E2509D" w:rsidRPr="00827E55">
        <w:rPr>
          <w:b/>
          <w:sz w:val="24"/>
          <w:u w:val="single"/>
        </w:rPr>
        <w:t>Section 22.37.4 Cannabis Manufacturer Business</w:t>
      </w:r>
      <w:r w:rsidR="00E2509D">
        <w:rPr>
          <w:sz w:val="24"/>
        </w:rPr>
        <w:t xml:space="preserve"> – Change and Add</w:t>
      </w:r>
    </w:p>
    <w:p w:rsidR="00E2509D" w:rsidRDefault="00E2509D" w:rsidP="00B27D42">
      <w:pPr>
        <w:rPr>
          <w:sz w:val="24"/>
        </w:rPr>
      </w:pPr>
    </w:p>
    <w:p w:rsidR="00E2509D" w:rsidRDefault="00E2509D" w:rsidP="00B27D42">
      <w:pPr>
        <w:rPr>
          <w:sz w:val="24"/>
        </w:rPr>
      </w:pPr>
      <w:r w:rsidRPr="00E2509D">
        <w:rPr>
          <w:b/>
          <w:sz w:val="24"/>
        </w:rPr>
        <w:t>An Interim</w:t>
      </w:r>
      <w:r w:rsidRPr="00E2509D">
        <w:rPr>
          <w:sz w:val="24"/>
        </w:rPr>
        <w:t xml:space="preserve"> </w:t>
      </w:r>
      <w:r w:rsidRPr="00E2509D">
        <w:rPr>
          <w:strike/>
          <w:sz w:val="24"/>
        </w:rPr>
        <w:t>Conditional</w:t>
      </w:r>
      <w:r w:rsidRPr="00E2509D">
        <w:rPr>
          <w:sz w:val="24"/>
        </w:rPr>
        <w:t xml:space="preserve"> Use Permit is required for the manufacturing of cannabis derived products and other hemp-derived consumer products, and other products authorized by law to customers.</w:t>
      </w:r>
    </w:p>
    <w:p w:rsidR="00E2509D" w:rsidRDefault="00E2509D" w:rsidP="00B27D42">
      <w:pPr>
        <w:rPr>
          <w:sz w:val="24"/>
        </w:rPr>
      </w:pPr>
    </w:p>
    <w:p w:rsidR="00E2509D" w:rsidRDefault="00B77C26" w:rsidP="00B27D42">
      <w:pPr>
        <w:rPr>
          <w:sz w:val="24"/>
        </w:rPr>
      </w:pPr>
      <w:r w:rsidRPr="00B77C26">
        <w:rPr>
          <w:b/>
          <w:color w:val="FF0000"/>
          <w:sz w:val="24"/>
          <w:u w:val="single"/>
        </w:rPr>
        <w:t>(2</w:t>
      </w:r>
      <w:r w:rsidR="00BC5DB0">
        <w:rPr>
          <w:b/>
          <w:color w:val="FF0000"/>
          <w:sz w:val="24"/>
          <w:u w:val="single"/>
        </w:rPr>
        <w:t>5</w:t>
      </w:r>
      <w:r w:rsidRPr="00B77C26">
        <w:rPr>
          <w:b/>
          <w:color w:val="FF0000"/>
          <w:sz w:val="24"/>
          <w:u w:val="single"/>
        </w:rPr>
        <w:t xml:space="preserve">) </w:t>
      </w:r>
      <w:r w:rsidR="00E2509D" w:rsidRPr="00827E55">
        <w:rPr>
          <w:b/>
          <w:sz w:val="24"/>
          <w:u w:val="single"/>
        </w:rPr>
        <w:t>Section 22.37.5 Cannabis Wholesale/Warehouse Business</w:t>
      </w:r>
      <w:r w:rsidR="00E2509D">
        <w:rPr>
          <w:sz w:val="24"/>
        </w:rPr>
        <w:t xml:space="preserve"> – Change and Add</w:t>
      </w:r>
    </w:p>
    <w:p w:rsidR="00E2509D" w:rsidRDefault="00E2509D" w:rsidP="00B27D42">
      <w:pPr>
        <w:rPr>
          <w:sz w:val="24"/>
        </w:rPr>
      </w:pPr>
    </w:p>
    <w:p w:rsidR="00E2509D" w:rsidRDefault="00E2509D" w:rsidP="00B27D42">
      <w:pPr>
        <w:rPr>
          <w:sz w:val="24"/>
        </w:rPr>
      </w:pPr>
      <w:r w:rsidRPr="00E2509D">
        <w:rPr>
          <w:b/>
          <w:sz w:val="24"/>
        </w:rPr>
        <w:t>An Interim</w:t>
      </w:r>
      <w:r w:rsidRPr="00E2509D">
        <w:rPr>
          <w:sz w:val="24"/>
        </w:rPr>
        <w:t xml:space="preserve"> </w:t>
      </w:r>
      <w:r w:rsidRPr="00E2509D">
        <w:rPr>
          <w:strike/>
          <w:sz w:val="24"/>
        </w:rPr>
        <w:t>Conditional</w:t>
      </w:r>
      <w:r w:rsidRPr="00E2509D">
        <w:rPr>
          <w:sz w:val="24"/>
        </w:rPr>
        <w:t xml:space="preserve"> Use Permit is required for the storage and wholesaling of cannabis </w:t>
      </w:r>
      <w:r w:rsidRPr="00E2509D">
        <w:rPr>
          <w:sz w:val="24"/>
        </w:rPr>
        <w:lastRenderedPageBreak/>
        <w:t>derived products and other hemp-derived consumer products, and other products authorized by law to customers.</w:t>
      </w:r>
    </w:p>
    <w:p w:rsidR="00E2509D" w:rsidRDefault="00E2509D" w:rsidP="00B27D42">
      <w:pPr>
        <w:rPr>
          <w:sz w:val="24"/>
        </w:rPr>
      </w:pPr>
    </w:p>
    <w:p w:rsidR="00E2509D" w:rsidRDefault="00B77C26" w:rsidP="00B27D42">
      <w:pPr>
        <w:rPr>
          <w:sz w:val="24"/>
        </w:rPr>
      </w:pPr>
      <w:r w:rsidRPr="00B77C26">
        <w:rPr>
          <w:b/>
          <w:color w:val="FF0000"/>
          <w:sz w:val="24"/>
          <w:u w:val="single"/>
        </w:rPr>
        <w:t>(2</w:t>
      </w:r>
      <w:r w:rsidR="00BC5DB0">
        <w:rPr>
          <w:b/>
          <w:color w:val="FF0000"/>
          <w:sz w:val="24"/>
          <w:u w:val="single"/>
        </w:rPr>
        <w:t>6</w:t>
      </w:r>
      <w:r w:rsidRPr="00B77C26">
        <w:rPr>
          <w:b/>
          <w:color w:val="FF0000"/>
          <w:sz w:val="24"/>
          <w:u w:val="single"/>
        </w:rPr>
        <w:t>)</w:t>
      </w:r>
      <w:r>
        <w:rPr>
          <w:b/>
          <w:sz w:val="24"/>
          <w:u w:val="single"/>
        </w:rPr>
        <w:t xml:space="preserve"> </w:t>
      </w:r>
      <w:r w:rsidR="005F021D" w:rsidRPr="00827E55">
        <w:rPr>
          <w:b/>
          <w:sz w:val="24"/>
          <w:u w:val="single"/>
        </w:rPr>
        <w:t>Section 22.37.6 Cannabis Transport/Delivery Business</w:t>
      </w:r>
      <w:r w:rsidR="005F021D">
        <w:rPr>
          <w:sz w:val="24"/>
        </w:rPr>
        <w:t xml:space="preserve"> – Change and Add</w:t>
      </w:r>
    </w:p>
    <w:p w:rsidR="005F021D" w:rsidRDefault="005F021D" w:rsidP="00B27D42">
      <w:pPr>
        <w:rPr>
          <w:sz w:val="24"/>
        </w:rPr>
      </w:pPr>
    </w:p>
    <w:p w:rsidR="00B27D42" w:rsidRDefault="005F021D" w:rsidP="00B27D42">
      <w:pPr>
        <w:rPr>
          <w:sz w:val="24"/>
        </w:rPr>
      </w:pPr>
      <w:r w:rsidRPr="005F021D">
        <w:rPr>
          <w:b/>
          <w:sz w:val="24"/>
        </w:rPr>
        <w:t>An Interim</w:t>
      </w:r>
      <w:r w:rsidRPr="005F021D">
        <w:rPr>
          <w:sz w:val="24"/>
        </w:rPr>
        <w:t xml:space="preserve"> </w:t>
      </w:r>
      <w:r w:rsidRPr="005F021D">
        <w:rPr>
          <w:strike/>
          <w:sz w:val="24"/>
        </w:rPr>
        <w:t>Conditional</w:t>
      </w:r>
      <w:r w:rsidRPr="005F021D">
        <w:rPr>
          <w:sz w:val="24"/>
        </w:rPr>
        <w:t xml:space="preserve"> Use Permit is required for a business that transports or delivers cannabis derived products and other hemp-derived consumer products, and other products authorized by law to customers.</w:t>
      </w:r>
    </w:p>
    <w:p w:rsidR="005F021D" w:rsidRDefault="005F021D" w:rsidP="00B27D42">
      <w:pPr>
        <w:rPr>
          <w:sz w:val="24"/>
        </w:rPr>
      </w:pPr>
    </w:p>
    <w:p w:rsidR="005F021D" w:rsidRDefault="00B77C26" w:rsidP="00B27D42">
      <w:pPr>
        <w:rPr>
          <w:sz w:val="24"/>
        </w:rPr>
      </w:pPr>
      <w:r w:rsidRPr="00B77C26">
        <w:rPr>
          <w:b/>
          <w:color w:val="FF0000"/>
          <w:sz w:val="24"/>
          <w:u w:val="single"/>
        </w:rPr>
        <w:t>(2</w:t>
      </w:r>
      <w:r w:rsidR="00BC5DB0">
        <w:rPr>
          <w:b/>
          <w:color w:val="FF0000"/>
          <w:sz w:val="24"/>
          <w:u w:val="single"/>
        </w:rPr>
        <w:t>7</w:t>
      </w:r>
      <w:r w:rsidRPr="00B77C26">
        <w:rPr>
          <w:b/>
          <w:color w:val="FF0000"/>
          <w:sz w:val="24"/>
          <w:u w:val="single"/>
        </w:rPr>
        <w:t>)</w:t>
      </w:r>
      <w:r>
        <w:rPr>
          <w:b/>
          <w:sz w:val="24"/>
          <w:u w:val="single"/>
        </w:rPr>
        <w:t xml:space="preserve"> </w:t>
      </w:r>
      <w:r w:rsidR="005F021D" w:rsidRPr="00827E55">
        <w:rPr>
          <w:b/>
          <w:sz w:val="24"/>
          <w:u w:val="single"/>
        </w:rPr>
        <w:t>Section 22.37.7 Cannabis Testing Facility</w:t>
      </w:r>
      <w:r w:rsidR="005F021D">
        <w:rPr>
          <w:sz w:val="24"/>
        </w:rPr>
        <w:t xml:space="preserve"> – Add</w:t>
      </w:r>
    </w:p>
    <w:p w:rsidR="005F021D" w:rsidRDefault="005F021D" w:rsidP="00B27D42">
      <w:pPr>
        <w:rPr>
          <w:sz w:val="24"/>
        </w:rPr>
      </w:pPr>
    </w:p>
    <w:p w:rsidR="005F021D" w:rsidRDefault="005F021D" w:rsidP="00B27D42">
      <w:pPr>
        <w:rPr>
          <w:sz w:val="24"/>
        </w:rPr>
      </w:pPr>
      <w:r w:rsidRPr="005F021D">
        <w:rPr>
          <w:sz w:val="24"/>
        </w:rPr>
        <w:t>A.</w:t>
      </w:r>
      <w:r>
        <w:rPr>
          <w:sz w:val="24"/>
        </w:rPr>
        <w:t xml:space="preserve"> </w:t>
      </w:r>
      <w:r w:rsidRPr="005F021D">
        <w:rPr>
          <w:b/>
          <w:sz w:val="24"/>
        </w:rPr>
        <w:t>An Interim Use Permit is required for a cannabis testing business.</w:t>
      </w:r>
      <w:r>
        <w:rPr>
          <w:sz w:val="24"/>
        </w:rPr>
        <w:t xml:space="preserve">  </w:t>
      </w:r>
      <w:r w:rsidRPr="005F021D">
        <w:rPr>
          <w:sz w:val="24"/>
        </w:rPr>
        <w:t>A cannabis testing</w:t>
      </w:r>
    </w:p>
    <w:p w:rsidR="005F021D" w:rsidRDefault="005F021D" w:rsidP="00B27D42">
      <w:pPr>
        <w:rPr>
          <w:sz w:val="24"/>
        </w:rPr>
      </w:pPr>
      <w:r>
        <w:rPr>
          <w:b/>
          <w:sz w:val="24"/>
        </w:rPr>
        <w:t xml:space="preserve">    </w:t>
      </w:r>
      <w:r w:rsidRPr="005F021D">
        <w:rPr>
          <w:sz w:val="24"/>
        </w:rPr>
        <w:t xml:space="preserve"> facility license entitles the license holder to obtain and test immature cannabis plants and</w:t>
      </w:r>
    </w:p>
    <w:p w:rsidR="005F021D" w:rsidRDefault="005F021D" w:rsidP="00B27D42">
      <w:pPr>
        <w:rPr>
          <w:sz w:val="24"/>
        </w:rPr>
      </w:pPr>
      <w:r>
        <w:rPr>
          <w:sz w:val="24"/>
        </w:rPr>
        <w:t xml:space="preserve">    </w:t>
      </w:r>
      <w:r w:rsidRPr="005F021D">
        <w:rPr>
          <w:sz w:val="24"/>
        </w:rPr>
        <w:t xml:space="preserve"> seedlings, cannabis flower, cannabis products and hemp products.</w:t>
      </w:r>
    </w:p>
    <w:p w:rsidR="00827E55" w:rsidRDefault="00827E55" w:rsidP="00B27D42">
      <w:pPr>
        <w:rPr>
          <w:sz w:val="24"/>
        </w:rPr>
      </w:pPr>
    </w:p>
    <w:p w:rsidR="00827E55" w:rsidRDefault="00B77C26" w:rsidP="00B27D42">
      <w:pPr>
        <w:rPr>
          <w:sz w:val="24"/>
        </w:rPr>
      </w:pPr>
      <w:r w:rsidRPr="00B77C26">
        <w:rPr>
          <w:b/>
          <w:color w:val="FF0000"/>
          <w:sz w:val="24"/>
          <w:u w:val="single"/>
        </w:rPr>
        <w:t>(2</w:t>
      </w:r>
      <w:r w:rsidR="00BC5DB0">
        <w:rPr>
          <w:b/>
          <w:color w:val="FF0000"/>
          <w:sz w:val="24"/>
          <w:u w:val="single"/>
        </w:rPr>
        <w:t>8</w:t>
      </w:r>
      <w:r w:rsidRPr="00B77C26">
        <w:rPr>
          <w:b/>
          <w:color w:val="FF0000"/>
          <w:sz w:val="24"/>
          <w:u w:val="single"/>
        </w:rPr>
        <w:t xml:space="preserve">) </w:t>
      </w:r>
      <w:r w:rsidR="00827E55" w:rsidRPr="00827E55">
        <w:rPr>
          <w:b/>
          <w:sz w:val="24"/>
          <w:u w:val="single"/>
        </w:rPr>
        <w:t>Section 23.50 Guest Cottage</w:t>
      </w:r>
      <w:r w:rsidR="00827E55">
        <w:rPr>
          <w:sz w:val="24"/>
        </w:rPr>
        <w:t xml:space="preserve"> – Change and Add</w:t>
      </w:r>
    </w:p>
    <w:p w:rsidR="00827E55" w:rsidRDefault="00827E55" w:rsidP="00B27D42">
      <w:pPr>
        <w:rPr>
          <w:sz w:val="24"/>
        </w:rPr>
      </w:pPr>
    </w:p>
    <w:p w:rsidR="00827E55" w:rsidRDefault="00827E55" w:rsidP="00B27D42">
      <w:pPr>
        <w:rPr>
          <w:sz w:val="24"/>
        </w:rPr>
      </w:pPr>
      <w:r w:rsidRPr="00827E55">
        <w:rPr>
          <w:sz w:val="24"/>
        </w:rPr>
        <w:t>"Guest cottage" means a structure with or without an attached garage which may not be constructed on a basement which is used as a dwelling unit that may contain sleeping spaces</w:t>
      </w:r>
      <w:r w:rsidR="008D21F6">
        <w:rPr>
          <w:sz w:val="24"/>
        </w:rPr>
        <w:t>,</w:t>
      </w:r>
      <w:r w:rsidRPr="00827E55">
        <w:rPr>
          <w:sz w:val="24"/>
        </w:rPr>
        <w:t xml:space="preserve"> kitchen and bathroom facilities in addition to those provided in the primary dwelling unit. A guest cottage and a garage attached to a guest cottage shall be considered an accessory structure and its square footage shall be used in calculating the maximum allowed square footage of accessory buildings per lot. The habitable area with a ceiling height of seven feet or greater of the guest cottage may not exceed </w:t>
      </w:r>
      <w:r w:rsidRPr="00827E55">
        <w:rPr>
          <w:strike/>
          <w:sz w:val="24"/>
        </w:rPr>
        <w:t>700</w:t>
      </w:r>
      <w:r>
        <w:rPr>
          <w:sz w:val="24"/>
        </w:rPr>
        <w:t xml:space="preserve"> </w:t>
      </w:r>
      <w:r w:rsidRPr="00827E55">
        <w:rPr>
          <w:b/>
          <w:sz w:val="24"/>
        </w:rPr>
        <w:t>800</w:t>
      </w:r>
      <w:r w:rsidRPr="00827E55">
        <w:rPr>
          <w:sz w:val="24"/>
        </w:rPr>
        <w:t xml:space="preserve"> square feet and the attached garage may not exceed </w:t>
      </w:r>
      <w:r w:rsidRPr="00827E55">
        <w:rPr>
          <w:strike/>
          <w:sz w:val="24"/>
        </w:rPr>
        <w:t>700</w:t>
      </w:r>
      <w:r w:rsidRPr="00827E55">
        <w:rPr>
          <w:sz w:val="24"/>
        </w:rPr>
        <w:t xml:space="preserve"> </w:t>
      </w:r>
      <w:r w:rsidR="00FB2AF1">
        <w:rPr>
          <w:sz w:val="24"/>
        </w:rPr>
        <w:t>6</w:t>
      </w:r>
      <w:r w:rsidRPr="00827E55">
        <w:rPr>
          <w:b/>
          <w:sz w:val="24"/>
        </w:rPr>
        <w:t>00</w:t>
      </w:r>
      <w:r>
        <w:rPr>
          <w:sz w:val="24"/>
        </w:rPr>
        <w:t xml:space="preserve"> </w:t>
      </w:r>
      <w:r w:rsidRPr="00827E55">
        <w:rPr>
          <w:sz w:val="24"/>
        </w:rPr>
        <w:t>square feet for a total of a maximum of 1,400 square feet of land surface coverage.</w:t>
      </w:r>
    </w:p>
    <w:p w:rsidR="006B3423" w:rsidRDefault="006B3423" w:rsidP="00B27D42">
      <w:pPr>
        <w:rPr>
          <w:sz w:val="24"/>
        </w:rPr>
      </w:pPr>
    </w:p>
    <w:p w:rsidR="006B3423" w:rsidRDefault="00B77C26" w:rsidP="00B27D42">
      <w:pPr>
        <w:rPr>
          <w:sz w:val="24"/>
        </w:rPr>
      </w:pPr>
      <w:r w:rsidRPr="00B77C26">
        <w:rPr>
          <w:b/>
          <w:color w:val="FF0000"/>
          <w:sz w:val="24"/>
          <w:u w:val="single"/>
        </w:rPr>
        <w:t>(2</w:t>
      </w:r>
      <w:r w:rsidR="00BC5DB0">
        <w:rPr>
          <w:b/>
          <w:color w:val="FF0000"/>
          <w:sz w:val="24"/>
          <w:u w:val="single"/>
        </w:rPr>
        <w:t>9</w:t>
      </w:r>
      <w:r w:rsidRPr="00B77C26">
        <w:rPr>
          <w:b/>
          <w:color w:val="FF0000"/>
          <w:sz w:val="24"/>
          <w:u w:val="single"/>
        </w:rPr>
        <w:t>)</w:t>
      </w:r>
      <w:r>
        <w:rPr>
          <w:b/>
          <w:sz w:val="24"/>
          <w:u w:val="single"/>
        </w:rPr>
        <w:t xml:space="preserve"> </w:t>
      </w:r>
      <w:r w:rsidR="006B3423" w:rsidRPr="006B3423">
        <w:rPr>
          <w:b/>
          <w:sz w:val="24"/>
          <w:u w:val="single"/>
        </w:rPr>
        <w:t>Section 23.52.1 Holidays</w:t>
      </w:r>
      <w:r w:rsidR="006B3423">
        <w:rPr>
          <w:sz w:val="24"/>
        </w:rPr>
        <w:t xml:space="preserve"> – Add</w:t>
      </w:r>
    </w:p>
    <w:p w:rsidR="006B3423" w:rsidRDefault="006B3423" w:rsidP="00B27D42">
      <w:pPr>
        <w:rPr>
          <w:sz w:val="24"/>
        </w:rPr>
      </w:pPr>
    </w:p>
    <w:p w:rsidR="006B3423" w:rsidRDefault="006B3423" w:rsidP="00B27D42">
      <w:pPr>
        <w:rPr>
          <w:sz w:val="24"/>
        </w:rPr>
      </w:pPr>
      <w:r>
        <w:rPr>
          <w:sz w:val="24"/>
        </w:rPr>
        <w:t>Holidays will be the observed as the following:  New Year’s Day, Easter, Memorial Day, July 4</w:t>
      </w:r>
      <w:r w:rsidRPr="006B3423">
        <w:rPr>
          <w:sz w:val="24"/>
          <w:vertAlign w:val="superscript"/>
        </w:rPr>
        <w:t>th</w:t>
      </w:r>
      <w:r>
        <w:rPr>
          <w:sz w:val="24"/>
        </w:rPr>
        <w:t>, Labor Day, Thanksgiving, Christmas Eve and Christmas Day.</w:t>
      </w:r>
    </w:p>
    <w:p w:rsidR="00827E55" w:rsidRDefault="00827E55" w:rsidP="00B27D42">
      <w:pPr>
        <w:rPr>
          <w:sz w:val="24"/>
        </w:rPr>
      </w:pPr>
    </w:p>
    <w:p w:rsidR="000C642B" w:rsidRDefault="00B77C26" w:rsidP="00B27D42">
      <w:pPr>
        <w:rPr>
          <w:sz w:val="24"/>
        </w:rPr>
      </w:pPr>
      <w:r w:rsidRPr="00B77C26">
        <w:rPr>
          <w:b/>
          <w:color w:val="FF0000"/>
          <w:sz w:val="24"/>
          <w:u w:val="single"/>
        </w:rPr>
        <w:t>(</w:t>
      </w:r>
      <w:r w:rsidR="00BC5DB0">
        <w:rPr>
          <w:b/>
          <w:color w:val="FF0000"/>
          <w:sz w:val="24"/>
          <w:u w:val="single"/>
        </w:rPr>
        <w:t>30</w:t>
      </w:r>
      <w:r w:rsidRPr="00B77C26">
        <w:rPr>
          <w:b/>
          <w:color w:val="FF0000"/>
          <w:sz w:val="24"/>
          <w:u w:val="single"/>
        </w:rPr>
        <w:t xml:space="preserve">) </w:t>
      </w:r>
      <w:r w:rsidR="000C642B" w:rsidRPr="000C642B">
        <w:rPr>
          <w:b/>
          <w:sz w:val="24"/>
          <w:u w:val="single"/>
        </w:rPr>
        <w:t>Section 23.75.05 Mini-Storage Buildings</w:t>
      </w:r>
      <w:r w:rsidR="000C642B">
        <w:rPr>
          <w:sz w:val="24"/>
        </w:rPr>
        <w:t xml:space="preserve"> – Change and Add</w:t>
      </w:r>
    </w:p>
    <w:p w:rsidR="000C642B" w:rsidRDefault="000C642B" w:rsidP="00B27D42">
      <w:pPr>
        <w:rPr>
          <w:sz w:val="24"/>
        </w:rPr>
      </w:pPr>
    </w:p>
    <w:p w:rsidR="000C642B" w:rsidRDefault="000C642B" w:rsidP="00B27D42">
      <w:pPr>
        <w:rPr>
          <w:sz w:val="24"/>
        </w:rPr>
      </w:pPr>
      <w:r w:rsidRPr="000C642B">
        <w:rPr>
          <w:sz w:val="24"/>
        </w:rPr>
        <w:t xml:space="preserve">The term "mini-storage building" means a type of </w:t>
      </w:r>
      <w:r w:rsidRPr="000C642B">
        <w:rPr>
          <w:b/>
          <w:sz w:val="24"/>
        </w:rPr>
        <w:t>compartmented</w:t>
      </w:r>
      <w:r>
        <w:rPr>
          <w:sz w:val="24"/>
        </w:rPr>
        <w:t xml:space="preserve"> </w:t>
      </w:r>
      <w:r w:rsidRPr="000C642B">
        <w:rPr>
          <w:sz w:val="24"/>
        </w:rPr>
        <w:t xml:space="preserve">building </w:t>
      </w:r>
      <w:r w:rsidR="00737EDE" w:rsidRPr="00737EDE">
        <w:rPr>
          <w:b/>
          <w:sz w:val="24"/>
        </w:rPr>
        <w:t>or shipping</w:t>
      </w:r>
      <w:r w:rsidR="00737EDE">
        <w:rPr>
          <w:sz w:val="24"/>
        </w:rPr>
        <w:t xml:space="preserve"> </w:t>
      </w:r>
      <w:r w:rsidR="00737EDE" w:rsidRPr="00737EDE">
        <w:rPr>
          <w:b/>
          <w:sz w:val="24"/>
        </w:rPr>
        <w:t>container</w:t>
      </w:r>
      <w:r w:rsidR="00737EDE">
        <w:rPr>
          <w:sz w:val="24"/>
        </w:rPr>
        <w:t xml:space="preserve"> </w:t>
      </w:r>
      <w:r w:rsidRPr="000C642B">
        <w:rPr>
          <w:sz w:val="24"/>
        </w:rPr>
        <w:t>utilized for the sole purpose of storage</w:t>
      </w:r>
      <w:r w:rsidR="00737EDE">
        <w:rPr>
          <w:sz w:val="24"/>
        </w:rPr>
        <w:t xml:space="preserve"> </w:t>
      </w:r>
      <w:r w:rsidR="00737EDE" w:rsidRPr="00737EDE">
        <w:rPr>
          <w:b/>
          <w:sz w:val="24"/>
        </w:rPr>
        <w:t>open to</w:t>
      </w:r>
      <w:r w:rsidR="00737EDE">
        <w:rPr>
          <w:sz w:val="24"/>
        </w:rPr>
        <w:t xml:space="preserve"> </w:t>
      </w:r>
      <w:r w:rsidRPr="00737EDE">
        <w:rPr>
          <w:strike/>
          <w:sz w:val="24"/>
        </w:rPr>
        <w:t>whether it be private or</w:t>
      </w:r>
      <w:r w:rsidRPr="000C642B">
        <w:rPr>
          <w:sz w:val="24"/>
        </w:rPr>
        <w:t xml:space="preserve"> public storage. Size shall be limited to </w:t>
      </w:r>
      <w:r w:rsidRPr="000C642B">
        <w:rPr>
          <w:strike/>
          <w:sz w:val="24"/>
        </w:rPr>
        <w:t>5,000</w:t>
      </w:r>
      <w:r w:rsidRPr="000C642B">
        <w:rPr>
          <w:sz w:val="24"/>
        </w:rPr>
        <w:t xml:space="preserve"> </w:t>
      </w:r>
      <w:r w:rsidRPr="000C642B">
        <w:rPr>
          <w:b/>
          <w:sz w:val="24"/>
        </w:rPr>
        <w:t>12,000</w:t>
      </w:r>
      <w:r>
        <w:rPr>
          <w:sz w:val="24"/>
        </w:rPr>
        <w:t xml:space="preserve"> </w:t>
      </w:r>
      <w:r w:rsidRPr="000C642B">
        <w:rPr>
          <w:sz w:val="24"/>
        </w:rPr>
        <w:t>square feet. The maximum number of storage buildings allowed per site is two.</w:t>
      </w:r>
    </w:p>
    <w:p w:rsidR="00827E55" w:rsidRDefault="00827E55" w:rsidP="00B27D42">
      <w:pPr>
        <w:rPr>
          <w:sz w:val="24"/>
        </w:rPr>
      </w:pPr>
    </w:p>
    <w:p w:rsidR="00FC3F7D" w:rsidRPr="00FC3F7D" w:rsidRDefault="00FC3F7D" w:rsidP="00FC3F7D">
      <w:pPr>
        <w:rPr>
          <w:sz w:val="24"/>
        </w:rPr>
      </w:pPr>
      <w:r w:rsidRPr="002B6AC0">
        <w:rPr>
          <w:b/>
          <w:color w:val="FF0000"/>
          <w:sz w:val="24"/>
        </w:rPr>
        <w:t>(31)</w:t>
      </w:r>
      <w:r w:rsidRPr="00FC3F7D">
        <w:rPr>
          <w:sz w:val="24"/>
        </w:rPr>
        <w:t xml:space="preserve"> </w:t>
      </w:r>
      <w:r w:rsidRPr="00FC3F7D">
        <w:rPr>
          <w:b/>
          <w:sz w:val="24"/>
          <w:u w:val="single"/>
        </w:rPr>
        <w:t>Article VIII – Administration and Fees</w:t>
      </w:r>
      <w:r w:rsidRPr="00FC3F7D">
        <w:rPr>
          <w:b/>
          <w:sz w:val="24"/>
        </w:rPr>
        <w:t>:</w:t>
      </w:r>
      <w:r w:rsidRPr="00FC3F7D">
        <w:rPr>
          <w:sz w:val="24"/>
        </w:rPr>
        <w:t xml:space="preserve"> – Change and Add</w:t>
      </w:r>
    </w:p>
    <w:p w:rsidR="00FC3F7D" w:rsidRPr="00FC3F7D" w:rsidRDefault="00FC3F7D" w:rsidP="00FC3F7D">
      <w:pPr>
        <w:rPr>
          <w:b/>
          <w:sz w:val="24"/>
        </w:rPr>
      </w:pPr>
      <w:r w:rsidRPr="00FC3F7D">
        <w:rPr>
          <w:sz w:val="24"/>
        </w:rPr>
        <w:t xml:space="preserve">        </w:t>
      </w:r>
      <w:r w:rsidRPr="00FC3F7D">
        <w:rPr>
          <w:b/>
          <w:sz w:val="24"/>
        </w:rPr>
        <w:t>Sec. 8.01 – Zoning Admin</w:t>
      </w:r>
      <w:r w:rsidR="004E3E60">
        <w:rPr>
          <w:b/>
          <w:sz w:val="24"/>
        </w:rPr>
        <w:t>i</w:t>
      </w:r>
      <w:r w:rsidRPr="00FC3F7D">
        <w:rPr>
          <w:b/>
          <w:sz w:val="24"/>
        </w:rPr>
        <w:t>strator</w:t>
      </w:r>
    </w:p>
    <w:p w:rsidR="00FC3F7D" w:rsidRPr="00FC3F7D" w:rsidRDefault="00FC3F7D" w:rsidP="00FC3F7D">
      <w:pPr>
        <w:rPr>
          <w:sz w:val="24"/>
        </w:rPr>
      </w:pPr>
    </w:p>
    <w:p w:rsidR="00FC3F7D" w:rsidRDefault="00FC3F7D" w:rsidP="00FC3F7D">
      <w:pPr>
        <w:rPr>
          <w:sz w:val="24"/>
        </w:rPr>
      </w:pPr>
      <w:r w:rsidRPr="00FC3F7D">
        <w:rPr>
          <w:sz w:val="24"/>
        </w:rPr>
        <w:t>L. Institute in the name of the county any appropriate actions or proceedings necessary to enforce</w:t>
      </w:r>
    </w:p>
    <w:p w:rsidR="00FC3F7D" w:rsidRDefault="00FC3F7D" w:rsidP="00FC3F7D">
      <w:pPr>
        <w:rPr>
          <w:b/>
          <w:sz w:val="24"/>
        </w:rPr>
      </w:pPr>
      <w:r>
        <w:rPr>
          <w:sz w:val="24"/>
        </w:rPr>
        <w:t xml:space="preserve">    </w:t>
      </w:r>
      <w:r w:rsidR="002B6AC0">
        <w:rPr>
          <w:sz w:val="24"/>
        </w:rPr>
        <w:t xml:space="preserve"> </w:t>
      </w:r>
      <w:bookmarkStart w:id="0" w:name="_GoBack"/>
      <w:bookmarkEnd w:id="0"/>
      <w:r w:rsidRPr="00FC3F7D">
        <w:rPr>
          <w:sz w:val="24"/>
        </w:rPr>
        <w:t xml:space="preserve">the provisions of this ordinance </w:t>
      </w:r>
      <w:r w:rsidRPr="00FC3F7D">
        <w:rPr>
          <w:b/>
          <w:sz w:val="24"/>
        </w:rPr>
        <w:t>with when needed, assistance from the County Attorney</w:t>
      </w:r>
    </w:p>
    <w:p w:rsidR="00FC3F7D" w:rsidRDefault="00FC3F7D" w:rsidP="00FC3F7D">
      <w:pPr>
        <w:rPr>
          <w:b/>
          <w:sz w:val="24"/>
        </w:rPr>
      </w:pPr>
      <w:r>
        <w:rPr>
          <w:b/>
          <w:sz w:val="24"/>
        </w:rPr>
        <w:t xml:space="preserve">    </w:t>
      </w:r>
      <w:r w:rsidRPr="00FC3F7D">
        <w:rPr>
          <w:b/>
          <w:sz w:val="24"/>
        </w:rPr>
        <w:t xml:space="preserve"> and the Sheriff of Meeker County when called upon by the Zoning Administrator to </w:t>
      </w:r>
    </w:p>
    <w:p w:rsidR="00827E55" w:rsidRDefault="00FC3F7D" w:rsidP="00FC3F7D">
      <w:pPr>
        <w:rPr>
          <w:sz w:val="24"/>
        </w:rPr>
      </w:pPr>
      <w:r>
        <w:rPr>
          <w:b/>
          <w:sz w:val="24"/>
        </w:rPr>
        <w:t xml:space="preserve">     </w:t>
      </w:r>
      <w:r w:rsidRPr="00FC3F7D">
        <w:rPr>
          <w:b/>
          <w:sz w:val="24"/>
        </w:rPr>
        <w:t>perform such duties.</w:t>
      </w:r>
    </w:p>
    <w:p w:rsidR="005F021D" w:rsidRDefault="005F021D" w:rsidP="00B27D42">
      <w:pPr>
        <w:rPr>
          <w:sz w:val="24"/>
        </w:rPr>
      </w:pPr>
    </w:p>
    <w:sectPr w:rsidR="005F0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10A248C3"/>
    <w:multiLevelType w:val="hybridMultilevel"/>
    <w:tmpl w:val="6FCEAC30"/>
    <w:lvl w:ilvl="0" w:tplc="2338A888">
      <w:start w:val="1"/>
      <w:numFmt w:val="lowerLetter"/>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265B7"/>
    <w:multiLevelType w:val="multilevel"/>
    <w:tmpl w:val="4BDA3B0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PicBulletId w:val="1"/>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80647"/>
    <w:multiLevelType w:val="hybridMultilevel"/>
    <w:tmpl w:val="78225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243F22"/>
    <w:multiLevelType w:val="hybridMultilevel"/>
    <w:tmpl w:val="248EA060"/>
    <w:lvl w:ilvl="0" w:tplc="E1B45C5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76899"/>
    <w:multiLevelType w:val="hybridMultilevel"/>
    <w:tmpl w:val="66DEC484"/>
    <w:lvl w:ilvl="0" w:tplc="B57CF8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2D694B"/>
    <w:multiLevelType w:val="hybridMultilevel"/>
    <w:tmpl w:val="9FF05FDC"/>
    <w:lvl w:ilvl="0" w:tplc="E034EC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D20CF3"/>
    <w:multiLevelType w:val="hybridMultilevel"/>
    <w:tmpl w:val="F9CEE8C2"/>
    <w:lvl w:ilvl="0" w:tplc="C0BC6E8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D113634"/>
    <w:multiLevelType w:val="hybridMultilevel"/>
    <w:tmpl w:val="1CCE4EDC"/>
    <w:lvl w:ilvl="0" w:tplc="808274D8">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85"/>
    <w:rsid w:val="00005839"/>
    <w:rsid w:val="00091A25"/>
    <w:rsid w:val="000A731D"/>
    <w:rsid w:val="000C642B"/>
    <w:rsid w:val="000E4CA4"/>
    <w:rsid w:val="00174A51"/>
    <w:rsid w:val="00176C64"/>
    <w:rsid w:val="00197372"/>
    <w:rsid w:val="001A1685"/>
    <w:rsid w:val="001F7E03"/>
    <w:rsid w:val="0029153A"/>
    <w:rsid w:val="002B6AC0"/>
    <w:rsid w:val="003429F5"/>
    <w:rsid w:val="003618E0"/>
    <w:rsid w:val="003779D7"/>
    <w:rsid w:val="00470ED4"/>
    <w:rsid w:val="00493521"/>
    <w:rsid w:val="004D2404"/>
    <w:rsid w:val="004E3E60"/>
    <w:rsid w:val="005D2307"/>
    <w:rsid w:val="005E6A2E"/>
    <w:rsid w:val="005F021D"/>
    <w:rsid w:val="00617DD9"/>
    <w:rsid w:val="00624486"/>
    <w:rsid w:val="00627B13"/>
    <w:rsid w:val="0064422A"/>
    <w:rsid w:val="00665D80"/>
    <w:rsid w:val="00692E55"/>
    <w:rsid w:val="006B3423"/>
    <w:rsid w:val="006C1054"/>
    <w:rsid w:val="006E2BEA"/>
    <w:rsid w:val="006F6717"/>
    <w:rsid w:val="00737EDE"/>
    <w:rsid w:val="0077245F"/>
    <w:rsid w:val="0079011C"/>
    <w:rsid w:val="007C7EC5"/>
    <w:rsid w:val="00803BC7"/>
    <w:rsid w:val="0081697C"/>
    <w:rsid w:val="00827E55"/>
    <w:rsid w:val="008D21F6"/>
    <w:rsid w:val="00977F81"/>
    <w:rsid w:val="009D20CF"/>
    <w:rsid w:val="00A7004B"/>
    <w:rsid w:val="00A7786B"/>
    <w:rsid w:val="00A83199"/>
    <w:rsid w:val="00A946A3"/>
    <w:rsid w:val="00AD1BF5"/>
    <w:rsid w:val="00B17EAB"/>
    <w:rsid w:val="00B27D42"/>
    <w:rsid w:val="00B42480"/>
    <w:rsid w:val="00B52798"/>
    <w:rsid w:val="00B5339B"/>
    <w:rsid w:val="00B70CAB"/>
    <w:rsid w:val="00B77C26"/>
    <w:rsid w:val="00BA7C6A"/>
    <w:rsid w:val="00BC5DB0"/>
    <w:rsid w:val="00BD72D3"/>
    <w:rsid w:val="00BE11F3"/>
    <w:rsid w:val="00C007B1"/>
    <w:rsid w:val="00CC533F"/>
    <w:rsid w:val="00D052F6"/>
    <w:rsid w:val="00D32628"/>
    <w:rsid w:val="00DA2BD8"/>
    <w:rsid w:val="00E11CE1"/>
    <w:rsid w:val="00E20AF9"/>
    <w:rsid w:val="00E2509D"/>
    <w:rsid w:val="00E71DEC"/>
    <w:rsid w:val="00F43730"/>
    <w:rsid w:val="00F8002D"/>
    <w:rsid w:val="00FB2AF1"/>
    <w:rsid w:val="00FC2123"/>
    <w:rsid w:val="00FC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D816C5"/>
  <w15:chartTrackingRefBased/>
  <w15:docId w15:val="{144B14B1-1BC8-4502-9F96-EBFB4372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68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685"/>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Standard">
    <w:name w:val="Standard"/>
    <w:rsid w:val="001A1685"/>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table" w:styleId="TableGrid">
    <w:name w:val="Table Grid"/>
    <w:basedOn w:val="TableNormal"/>
    <w:uiPriority w:val="39"/>
    <w:rsid w:val="005E6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3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3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081622">
      <w:bodyDiv w:val="1"/>
      <w:marLeft w:val="0"/>
      <w:marRight w:val="0"/>
      <w:marTop w:val="0"/>
      <w:marBottom w:val="0"/>
      <w:divBdr>
        <w:top w:val="none" w:sz="0" w:space="0" w:color="auto"/>
        <w:left w:val="none" w:sz="0" w:space="0" w:color="auto"/>
        <w:bottom w:val="none" w:sz="0" w:space="0" w:color="auto"/>
        <w:right w:val="none" w:sz="0" w:space="0" w:color="auto"/>
      </w:divBdr>
    </w:div>
    <w:div w:id="21311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2AAE4-4091-45A3-84B4-E813A2D5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Ankrum</dc:creator>
  <cp:keywords/>
  <dc:description/>
  <cp:lastModifiedBy>Monica Ankrum</cp:lastModifiedBy>
  <cp:revision>14</cp:revision>
  <cp:lastPrinted>2026-01-09T18:27:00Z</cp:lastPrinted>
  <dcterms:created xsi:type="dcterms:W3CDTF">2026-01-09T16:55:00Z</dcterms:created>
  <dcterms:modified xsi:type="dcterms:W3CDTF">2026-01-28T15:10:00Z</dcterms:modified>
</cp:coreProperties>
</file>